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72" w:rsidRPr="004B6572" w:rsidRDefault="004B6572" w:rsidP="004B6572">
      <w:pPr>
        <w:widowControl w:val="0"/>
        <w:suppressAutoHyphens/>
        <w:overflowPunct/>
        <w:autoSpaceDN/>
        <w:adjustRightInd/>
        <w:spacing w:before="108" w:after="108"/>
        <w:jc w:val="center"/>
        <w:textAlignment w:val="auto"/>
        <w:outlineLvl w:val="0"/>
        <w:rPr>
          <w:b/>
          <w:bCs/>
          <w:color w:val="000000"/>
          <w:kern w:val="32"/>
          <w:sz w:val="24"/>
          <w:szCs w:val="24"/>
        </w:rPr>
      </w:pPr>
      <w:r w:rsidRPr="004B6572">
        <w:rPr>
          <w:b/>
          <w:bCs/>
          <w:noProof/>
          <w:kern w:val="32"/>
          <w:sz w:val="24"/>
          <w:szCs w:val="24"/>
        </w:rPr>
        <w:drawing>
          <wp:inline distT="0" distB="0" distL="0" distR="0" wp14:anchorId="213B6892" wp14:editId="7F2776F6">
            <wp:extent cx="7905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72" w:rsidRPr="004B6572" w:rsidRDefault="004B6572" w:rsidP="004B6572">
      <w:pPr>
        <w:widowControl w:val="0"/>
        <w:suppressAutoHyphens/>
        <w:overflowPunct/>
        <w:autoSpaceDN/>
        <w:adjustRightInd/>
        <w:jc w:val="center"/>
        <w:textAlignment w:val="auto"/>
        <w:outlineLvl w:val="0"/>
        <w:rPr>
          <w:b/>
          <w:bCs/>
          <w:color w:val="000000"/>
          <w:kern w:val="32"/>
          <w:sz w:val="24"/>
          <w:szCs w:val="24"/>
        </w:rPr>
      </w:pPr>
      <w:r w:rsidRPr="004B6572">
        <w:rPr>
          <w:b/>
          <w:bCs/>
          <w:color w:val="000000"/>
          <w:kern w:val="32"/>
          <w:sz w:val="24"/>
          <w:szCs w:val="24"/>
        </w:rPr>
        <w:t>АДМИНИСТРАЦИЯ</w:t>
      </w:r>
    </w:p>
    <w:p w:rsidR="004B6572" w:rsidRPr="004B6572" w:rsidRDefault="004B6572" w:rsidP="004B6572">
      <w:pPr>
        <w:widowControl w:val="0"/>
        <w:suppressAutoHyphens/>
        <w:overflowPunct/>
        <w:autoSpaceDN/>
        <w:adjustRightInd/>
        <w:jc w:val="center"/>
        <w:textAlignment w:val="auto"/>
        <w:outlineLvl w:val="1"/>
        <w:rPr>
          <w:b/>
          <w:bCs/>
          <w:iCs/>
          <w:color w:val="000000"/>
          <w:sz w:val="24"/>
          <w:szCs w:val="24"/>
        </w:rPr>
      </w:pPr>
      <w:r w:rsidRPr="004B6572">
        <w:rPr>
          <w:b/>
          <w:bCs/>
          <w:iCs/>
          <w:color w:val="000000"/>
          <w:sz w:val="24"/>
          <w:szCs w:val="24"/>
        </w:rPr>
        <w:t>ИВНЯКОВСКОГО СЕЛЬСКОГО ПОСЕЛЕНИЯ</w:t>
      </w:r>
    </w:p>
    <w:p w:rsidR="004B6572" w:rsidRPr="004B6572" w:rsidRDefault="004B6572" w:rsidP="004B657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4B6572">
        <w:rPr>
          <w:b/>
          <w:sz w:val="24"/>
          <w:szCs w:val="24"/>
        </w:rPr>
        <w:t>Ярославского муниципального района</w:t>
      </w:r>
    </w:p>
    <w:p w:rsidR="004B6572" w:rsidRPr="004B6572" w:rsidRDefault="004B6572" w:rsidP="004B6572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4B6572">
        <w:rPr>
          <w:b/>
          <w:sz w:val="24"/>
          <w:szCs w:val="24"/>
        </w:rPr>
        <w:t>Ярославской области</w:t>
      </w:r>
    </w:p>
    <w:p w:rsidR="004B6572" w:rsidRPr="004B6572" w:rsidRDefault="004B6572" w:rsidP="004B657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</w:p>
    <w:p w:rsidR="004B6572" w:rsidRPr="004B6572" w:rsidRDefault="004B6572" w:rsidP="004B6572">
      <w:pPr>
        <w:widowControl w:val="0"/>
        <w:suppressAutoHyphens/>
        <w:overflowPunct/>
        <w:autoSpaceDN/>
        <w:adjustRightInd/>
        <w:jc w:val="center"/>
        <w:textAlignment w:val="auto"/>
        <w:outlineLvl w:val="2"/>
        <w:rPr>
          <w:b/>
          <w:bCs/>
          <w:color w:val="000000"/>
          <w:sz w:val="24"/>
          <w:szCs w:val="24"/>
        </w:rPr>
      </w:pPr>
      <w:r w:rsidRPr="004B6572">
        <w:rPr>
          <w:b/>
          <w:bCs/>
          <w:color w:val="000000"/>
          <w:sz w:val="24"/>
          <w:szCs w:val="24"/>
        </w:rPr>
        <w:t>ПОСТАНОВЛЕНИЕ</w:t>
      </w:r>
    </w:p>
    <w:p w:rsidR="004B6572" w:rsidRPr="004B6572" w:rsidRDefault="004B6572" w:rsidP="004B657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160"/>
        <w:gridCol w:w="625"/>
        <w:gridCol w:w="4786"/>
      </w:tblGrid>
      <w:tr w:rsidR="004B6572" w:rsidRPr="004B6572" w:rsidTr="004B6572">
        <w:trPr>
          <w:gridBefore w:val="1"/>
          <w:wBefore w:w="108" w:type="dxa"/>
        </w:trPr>
        <w:tc>
          <w:tcPr>
            <w:tcW w:w="4785" w:type="dxa"/>
            <w:gridSpan w:val="2"/>
            <w:hideMark/>
          </w:tcPr>
          <w:p w:rsidR="004B6572" w:rsidRPr="004B6572" w:rsidRDefault="004B6572" w:rsidP="00C619D4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4B6572">
              <w:rPr>
                <w:sz w:val="24"/>
                <w:szCs w:val="24"/>
              </w:rPr>
              <w:t xml:space="preserve">от </w:t>
            </w:r>
            <w:r w:rsidR="00C619D4">
              <w:rPr>
                <w:sz w:val="24"/>
                <w:szCs w:val="24"/>
              </w:rPr>
              <w:t>21.05.2018</w:t>
            </w:r>
            <w:r w:rsidRPr="004B65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B6572" w:rsidRPr="004B6572" w:rsidRDefault="004B6572" w:rsidP="00C619D4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4B6572">
              <w:rPr>
                <w:sz w:val="24"/>
                <w:szCs w:val="24"/>
              </w:rPr>
              <w:t xml:space="preserve">                                                         №  </w:t>
            </w:r>
            <w:r w:rsidR="00C619D4">
              <w:rPr>
                <w:sz w:val="24"/>
                <w:szCs w:val="24"/>
              </w:rPr>
              <w:t>89</w:t>
            </w:r>
          </w:p>
        </w:tc>
      </w:tr>
      <w:tr w:rsidR="004B6572" w:rsidRPr="004B6572" w:rsidTr="004B6572">
        <w:trPr>
          <w:gridAfter w:val="2"/>
          <w:wAfter w:w="5411" w:type="dxa"/>
        </w:trPr>
        <w:tc>
          <w:tcPr>
            <w:tcW w:w="4268" w:type="dxa"/>
            <w:gridSpan w:val="2"/>
          </w:tcPr>
          <w:p w:rsidR="004B6572" w:rsidRPr="004B6572" w:rsidRDefault="004B6572" w:rsidP="004B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4B6572" w:rsidRDefault="004B6572" w:rsidP="00FD1B05">
      <w:pPr>
        <w:tabs>
          <w:tab w:val="left" w:pos="5812"/>
        </w:tabs>
        <w:ind w:right="3799"/>
        <w:jc w:val="both"/>
        <w:rPr>
          <w:b/>
          <w:szCs w:val="28"/>
        </w:rPr>
      </w:pPr>
    </w:p>
    <w:p w:rsidR="00BE5D84" w:rsidRPr="00FD1B05" w:rsidRDefault="004B6572" w:rsidP="00FD1B05">
      <w:pPr>
        <w:tabs>
          <w:tab w:val="left" w:pos="5812"/>
        </w:tabs>
        <w:ind w:right="3799"/>
        <w:jc w:val="both"/>
        <w:rPr>
          <w:b/>
          <w:szCs w:val="28"/>
        </w:rPr>
      </w:pPr>
      <w:proofErr w:type="gramStart"/>
      <w:r>
        <w:rPr>
          <w:b/>
          <w:szCs w:val="28"/>
        </w:rPr>
        <w:t>О</w:t>
      </w:r>
      <w:r w:rsidR="00FD1B05">
        <w:rPr>
          <w:b/>
          <w:szCs w:val="28"/>
        </w:rPr>
        <w:t xml:space="preserve">б утверждении </w:t>
      </w:r>
      <w:r w:rsidR="00FD1B05" w:rsidRPr="00FD1B05">
        <w:rPr>
          <w:b/>
        </w:rPr>
        <w:t>методических рекомендаций по установлению размера платы за содержание жилого помещения для нанимателей жилых помещений по договора</w:t>
      </w:r>
      <w:r>
        <w:rPr>
          <w:b/>
        </w:rPr>
        <w:t>м</w:t>
      </w:r>
      <w:r w:rsidR="00FD1B05" w:rsidRPr="00FD1B05">
        <w:rPr>
          <w:b/>
        </w:rPr>
        <w:t xml:space="preserve"> социального найма и договорам найма жилых помещений государственного и муниципального жилищного фонда,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</w:t>
      </w:r>
      <w:proofErr w:type="gramEnd"/>
      <w:r w:rsidR="00FD1B05" w:rsidRPr="00FD1B05">
        <w:rPr>
          <w:b/>
        </w:rPr>
        <w:t xml:space="preserve"> изменения размера такой платы</w:t>
      </w:r>
      <w:r w:rsidR="00F660E9">
        <w:rPr>
          <w:b/>
        </w:rPr>
        <w:t xml:space="preserve"> в </w:t>
      </w:r>
      <w:r>
        <w:rPr>
          <w:b/>
        </w:rPr>
        <w:t>Ивняковском</w:t>
      </w:r>
      <w:r w:rsidR="00F660E9">
        <w:rPr>
          <w:b/>
        </w:rPr>
        <w:t xml:space="preserve"> </w:t>
      </w:r>
      <w:r>
        <w:rPr>
          <w:b/>
        </w:rPr>
        <w:t>сельском поселении Ярославского муниципального района Ярославской области</w:t>
      </w:r>
    </w:p>
    <w:p w:rsidR="00BE5D84" w:rsidRPr="00030C7F" w:rsidRDefault="00BE5D84" w:rsidP="00BE5D84">
      <w:pPr>
        <w:rPr>
          <w:szCs w:val="28"/>
        </w:rPr>
      </w:pPr>
    </w:p>
    <w:p w:rsidR="004B6572" w:rsidRDefault="00FD1B05" w:rsidP="004B6572">
      <w:pPr>
        <w:tabs>
          <w:tab w:val="left" w:pos="851"/>
          <w:tab w:val="left" w:pos="6237"/>
          <w:tab w:val="left" w:pos="6379"/>
        </w:tabs>
        <w:ind w:firstLine="709"/>
        <w:jc w:val="both"/>
        <w:rPr>
          <w:szCs w:val="28"/>
        </w:rPr>
      </w:pPr>
      <w:proofErr w:type="gramStart"/>
      <w:r w:rsidRPr="00022F2F">
        <w:rPr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приказом Министерства строительства и жилищно-коммунального хозяйства Российской Федерации от 06.04.2018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</w:t>
      </w:r>
      <w:proofErr w:type="gramEnd"/>
      <w:r>
        <w:rPr>
          <w:szCs w:val="28"/>
        </w:rPr>
        <w:t xml:space="preserve"> об установлени</w:t>
      </w:r>
      <w:r w:rsidR="004B6572">
        <w:rPr>
          <w:szCs w:val="28"/>
        </w:rPr>
        <w:t>и</w:t>
      </w:r>
      <w:r>
        <w:rPr>
          <w:szCs w:val="28"/>
        </w:rPr>
        <w:t xml:space="preserve"> размера платы за содержание жилого помещения, а также по установлению </w:t>
      </w:r>
      <w:proofErr w:type="gramStart"/>
      <w:r>
        <w:rPr>
          <w:szCs w:val="28"/>
        </w:rPr>
        <w:t>порядка определения предельных индексов изменения размера такой</w:t>
      </w:r>
      <w:proofErr w:type="gramEnd"/>
      <w:r>
        <w:rPr>
          <w:szCs w:val="28"/>
        </w:rPr>
        <w:t xml:space="preserve"> платы</w:t>
      </w:r>
      <w:r w:rsidR="00A21794">
        <w:rPr>
          <w:szCs w:val="28"/>
        </w:rPr>
        <w:t>»</w:t>
      </w:r>
      <w:r w:rsidR="00C35785" w:rsidRPr="00FC21CA">
        <w:rPr>
          <w:szCs w:val="28"/>
        </w:rPr>
        <w:t xml:space="preserve">, </w:t>
      </w:r>
      <w:r w:rsidR="00C35785" w:rsidRPr="0057688D">
        <w:rPr>
          <w:szCs w:val="28"/>
        </w:rPr>
        <w:t xml:space="preserve">Администрация </w:t>
      </w:r>
      <w:r w:rsidR="004B6572">
        <w:rPr>
          <w:szCs w:val="28"/>
        </w:rPr>
        <w:t xml:space="preserve">Ивняковского сельского </w:t>
      </w:r>
      <w:r w:rsidR="00A21794">
        <w:rPr>
          <w:szCs w:val="28"/>
        </w:rPr>
        <w:t>поселения</w:t>
      </w:r>
      <w:r w:rsidR="00C35785" w:rsidRPr="00FC21CA">
        <w:rPr>
          <w:szCs w:val="28"/>
        </w:rPr>
        <w:t xml:space="preserve"> </w:t>
      </w:r>
      <w:r w:rsidR="004B6572">
        <w:rPr>
          <w:szCs w:val="28"/>
        </w:rPr>
        <w:t xml:space="preserve">Ярославского муниципального района Ярославской области </w:t>
      </w:r>
    </w:p>
    <w:p w:rsidR="00C35785" w:rsidRPr="004B6572" w:rsidRDefault="004B6572" w:rsidP="004B6572">
      <w:pPr>
        <w:tabs>
          <w:tab w:val="left" w:pos="851"/>
          <w:tab w:val="left" w:pos="6237"/>
          <w:tab w:val="left" w:pos="6379"/>
        </w:tabs>
        <w:ind w:firstLine="709"/>
        <w:jc w:val="both"/>
        <w:rPr>
          <w:b/>
          <w:szCs w:val="28"/>
        </w:rPr>
      </w:pPr>
      <w:r w:rsidRPr="004B6572">
        <w:rPr>
          <w:b/>
          <w:szCs w:val="28"/>
        </w:rPr>
        <w:t>ПОСТАНОВЛЯЕТ</w:t>
      </w:r>
      <w:r w:rsidR="00C35785" w:rsidRPr="004B6572">
        <w:rPr>
          <w:b/>
          <w:szCs w:val="28"/>
        </w:rPr>
        <w:t>:</w:t>
      </w:r>
    </w:p>
    <w:p w:rsidR="00FD1B05" w:rsidRPr="00B95835" w:rsidRDefault="00FD1B05" w:rsidP="00B95835">
      <w:pPr>
        <w:pStyle w:val="ac"/>
        <w:numPr>
          <w:ilvl w:val="0"/>
          <w:numId w:val="14"/>
        </w:numPr>
        <w:tabs>
          <w:tab w:val="left" w:pos="709"/>
          <w:tab w:val="left" w:pos="1276"/>
        </w:tabs>
        <w:ind w:left="0" w:right="-29" w:firstLine="426"/>
        <w:jc w:val="both"/>
        <w:rPr>
          <w:szCs w:val="28"/>
        </w:rPr>
      </w:pPr>
      <w:proofErr w:type="gramStart"/>
      <w:r w:rsidRPr="00B95835">
        <w:rPr>
          <w:szCs w:val="28"/>
        </w:rPr>
        <w:lastRenderedPageBreak/>
        <w:t>Утвердить</w:t>
      </w:r>
      <w:r w:rsidRPr="00B95835">
        <w:rPr>
          <w:b/>
        </w:rPr>
        <w:t xml:space="preserve"> </w:t>
      </w:r>
      <w:r w:rsidRPr="00FD1B05">
        <w:t>методически</w:t>
      </w:r>
      <w:r w:rsidR="00B95835">
        <w:t>е</w:t>
      </w:r>
      <w:r w:rsidRPr="00FD1B05">
        <w:t xml:space="preserve"> рекомендаци</w:t>
      </w:r>
      <w:r w:rsidR="00B95835">
        <w:t>и</w:t>
      </w:r>
      <w:r w:rsidRPr="00FD1B05">
        <w:t xml:space="preserve"> по установлению размера платы за содержание жилого помещения для нанимателей жилых помещений по договора</w:t>
      </w:r>
      <w:r w:rsidR="004B6572">
        <w:t>м</w:t>
      </w:r>
      <w:r w:rsidRPr="00FD1B05">
        <w:t xml:space="preserve"> социального найма и договорам найма жилых помещений государственного и муниципального жилищного фонда,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</w:t>
      </w:r>
      <w:proofErr w:type="gramEnd"/>
      <w:r w:rsidRPr="00FD1B05">
        <w:t xml:space="preserve"> размера такой платы</w:t>
      </w:r>
      <w:r w:rsidR="0047402E">
        <w:t xml:space="preserve"> </w:t>
      </w:r>
      <w:r w:rsidR="00F660E9">
        <w:t xml:space="preserve">в </w:t>
      </w:r>
      <w:r w:rsidR="004B6572">
        <w:t>Ивняковском</w:t>
      </w:r>
      <w:r w:rsidR="00F660E9">
        <w:t xml:space="preserve"> </w:t>
      </w:r>
      <w:r w:rsidR="00A21794">
        <w:t>сельском поселении</w:t>
      </w:r>
      <w:r w:rsidR="00F660E9">
        <w:t xml:space="preserve"> </w:t>
      </w:r>
      <w:r w:rsidR="004B6572">
        <w:t xml:space="preserve">Ярославского муниципального района Ярославской области </w:t>
      </w:r>
      <w:r w:rsidR="0047402E">
        <w:t xml:space="preserve">согласно </w:t>
      </w:r>
      <w:r w:rsidR="004B6572">
        <w:t>П</w:t>
      </w:r>
      <w:r w:rsidR="00B95835">
        <w:t>риложени</w:t>
      </w:r>
      <w:r w:rsidR="0047402E">
        <w:t>ю</w:t>
      </w:r>
      <w:r w:rsidR="00B95835">
        <w:t>.</w:t>
      </w:r>
    </w:p>
    <w:p w:rsidR="00C35785" w:rsidRPr="00B95835" w:rsidRDefault="00C35785" w:rsidP="00B95835">
      <w:pPr>
        <w:pStyle w:val="ac"/>
        <w:tabs>
          <w:tab w:val="left" w:pos="709"/>
          <w:tab w:val="left" w:pos="851"/>
        </w:tabs>
        <w:ind w:left="426"/>
        <w:jc w:val="both"/>
        <w:rPr>
          <w:szCs w:val="28"/>
        </w:rPr>
      </w:pPr>
      <w:r w:rsidRPr="00B95835">
        <w:rPr>
          <w:szCs w:val="28"/>
        </w:rPr>
        <w:t>2. Опубликовать постановление в газете «Ярославский агрокурьер»</w:t>
      </w:r>
      <w:r w:rsidR="004B6572">
        <w:rPr>
          <w:szCs w:val="28"/>
        </w:rPr>
        <w:t>, а также разместить на официальном сайте в сети «Интернет»</w:t>
      </w:r>
      <w:r w:rsidRPr="00B95835">
        <w:rPr>
          <w:szCs w:val="28"/>
        </w:rPr>
        <w:t>.</w:t>
      </w:r>
    </w:p>
    <w:p w:rsidR="00BE5D84" w:rsidRPr="00030C7F" w:rsidRDefault="00C35785" w:rsidP="00C35785">
      <w:pPr>
        <w:ind w:firstLine="426"/>
        <w:jc w:val="both"/>
        <w:rPr>
          <w:szCs w:val="28"/>
        </w:rPr>
      </w:pPr>
      <w:r w:rsidRPr="00F3242A">
        <w:rPr>
          <w:szCs w:val="28"/>
        </w:rPr>
        <w:t xml:space="preserve">3. Постановление вступает в силу </w:t>
      </w:r>
      <w:r w:rsidRPr="00BA09F2">
        <w:rPr>
          <w:bCs/>
          <w:szCs w:val="28"/>
          <w:lang w:eastAsia="en-US"/>
        </w:rPr>
        <w:t>со дня опубликования</w:t>
      </w:r>
      <w:r w:rsidR="00955193">
        <w:rPr>
          <w:bCs/>
          <w:szCs w:val="28"/>
          <w:lang w:eastAsia="en-US"/>
        </w:rPr>
        <w:t>.</w:t>
      </w:r>
    </w:p>
    <w:p w:rsidR="00BE5D84" w:rsidRDefault="00BE5D84" w:rsidP="00160958">
      <w:pPr>
        <w:jc w:val="both"/>
        <w:rPr>
          <w:szCs w:val="28"/>
        </w:rPr>
      </w:pPr>
    </w:p>
    <w:p w:rsidR="00E47D10" w:rsidRPr="00030C7F" w:rsidRDefault="00E47D10" w:rsidP="00160958">
      <w:pPr>
        <w:jc w:val="both"/>
        <w:rPr>
          <w:szCs w:val="28"/>
        </w:rPr>
      </w:pPr>
    </w:p>
    <w:p w:rsidR="004B6572" w:rsidRDefault="00160958" w:rsidP="00160958">
      <w:pPr>
        <w:rPr>
          <w:szCs w:val="28"/>
        </w:rPr>
      </w:pPr>
      <w:r w:rsidRPr="005366B0">
        <w:rPr>
          <w:szCs w:val="28"/>
        </w:rPr>
        <w:t xml:space="preserve">Глава </w:t>
      </w:r>
      <w:r w:rsidR="004B6572">
        <w:rPr>
          <w:szCs w:val="28"/>
        </w:rPr>
        <w:t xml:space="preserve">Ивняковского </w:t>
      </w:r>
      <w:r w:rsidR="00A21794">
        <w:rPr>
          <w:szCs w:val="28"/>
        </w:rPr>
        <w:t>сельского поселения</w:t>
      </w:r>
      <w:r w:rsidRPr="005366B0">
        <w:rPr>
          <w:szCs w:val="28"/>
        </w:rPr>
        <w:t xml:space="preserve"> </w:t>
      </w:r>
      <w:r w:rsidR="004B6572">
        <w:rPr>
          <w:szCs w:val="28"/>
        </w:rPr>
        <w:t xml:space="preserve">                                    И.И. Цуренкова</w:t>
      </w:r>
    </w:p>
    <w:p w:rsidR="004B6572" w:rsidRDefault="004B6572" w:rsidP="00160958">
      <w:pPr>
        <w:rPr>
          <w:szCs w:val="28"/>
        </w:rPr>
      </w:pPr>
      <w:r>
        <w:rPr>
          <w:szCs w:val="28"/>
        </w:rPr>
        <w:t xml:space="preserve">Ярославского муниципального района </w:t>
      </w:r>
    </w:p>
    <w:p w:rsidR="00160958" w:rsidRPr="005366B0" w:rsidRDefault="004B6572" w:rsidP="00160958">
      <w:pPr>
        <w:rPr>
          <w:szCs w:val="28"/>
        </w:rPr>
        <w:sectPr w:rsidR="00160958" w:rsidRPr="005366B0" w:rsidSect="00726406">
          <w:headerReference w:type="even" r:id="rId10"/>
          <w:headerReference w:type="default" r:id="rId11"/>
          <w:headerReference w:type="first" r:id="rId12"/>
          <w:pgSz w:w="11907" w:h="16840" w:code="9"/>
          <w:pgMar w:top="426" w:right="737" w:bottom="851" w:left="1701" w:header="284" w:footer="567" w:gutter="0"/>
          <w:pgNumType w:start="1"/>
          <w:cols w:space="720"/>
          <w:titlePg/>
          <w:docGrid w:linePitch="381"/>
        </w:sectPr>
      </w:pPr>
      <w:r>
        <w:rPr>
          <w:szCs w:val="28"/>
        </w:rPr>
        <w:t>Ярославской области</w:t>
      </w:r>
      <w:r w:rsidR="00160958" w:rsidRPr="005366B0">
        <w:rPr>
          <w:szCs w:val="28"/>
        </w:rPr>
        <w:t xml:space="preserve">         </w:t>
      </w:r>
      <w:r w:rsidR="00CC47F2">
        <w:rPr>
          <w:szCs w:val="28"/>
        </w:rPr>
        <w:tab/>
      </w:r>
      <w:r w:rsidR="00CC47F2">
        <w:rPr>
          <w:szCs w:val="28"/>
        </w:rPr>
        <w:tab/>
      </w:r>
      <w:r w:rsidR="00CC47F2">
        <w:rPr>
          <w:szCs w:val="28"/>
        </w:rPr>
        <w:tab/>
      </w:r>
      <w:r w:rsidR="00334E63">
        <w:rPr>
          <w:szCs w:val="28"/>
        </w:rPr>
        <w:t xml:space="preserve">      </w:t>
      </w:r>
      <w:r w:rsidR="00334E63">
        <w:rPr>
          <w:szCs w:val="28"/>
        </w:rPr>
        <w:tab/>
      </w:r>
      <w:r w:rsidR="00CC47F2">
        <w:rPr>
          <w:szCs w:val="28"/>
        </w:rPr>
        <w:tab/>
      </w:r>
      <w:r w:rsidR="00160958" w:rsidRPr="005366B0">
        <w:rPr>
          <w:szCs w:val="28"/>
        </w:rPr>
        <w:t xml:space="preserve">                                                            </w:t>
      </w:r>
    </w:p>
    <w:p w:rsidR="00B95835" w:rsidRDefault="004B6572" w:rsidP="004B6572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C619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C619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95835">
        <w:rPr>
          <w:sz w:val="28"/>
          <w:szCs w:val="28"/>
        </w:rPr>
        <w:t>ПР</w:t>
      </w:r>
      <w:r w:rsidR="00B95835" w:rsidRPr="00E216B1">
        <w:rPr>
          <w:sz w:val="28"/>
          <w:szCs w:val="28"/>
        </w:rPr>
        <w:t>ИЛОЖЕНИЕ</w:t>
      </w:r>
      <w:r w:rsidR="00B95835">
        <w:rPr>
          <w:sz w:val="28"/>
          <w:szCs w:val="28"/>
        </w:rPr>
        <w:t xml:space="preserve"> </w:t>
      </w:r>
    </w:p>
    <w:p w:rsidR="007257CA" w:rsidRDefault="004B6572" w:rsidP="004B6572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619D4">
        <w:rPr>
          <w:sz w:val="28"/>
          <w:szCs w:val="28"/>
        </w:rPr>
        <w:t xml:space="preserve"> </w:t>
      </w:r>
    </w:p>
    <w:p w:rsidR="00B95835" w:rsidRDefault="004B6572" w:rsidP="004B6572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C619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95835">
        <w:rPr>
          <w:sz w:val="28"/>
          <w:szCs w:val="28"/>
        </w:rPr>
        <w:t>к</w:t>
      </w:r>
      <w:r w:rsidR="00B95835" w:rsidRPr="006D267D">
        <w:rPr>
          <w:sz w:val="28"/>
          <w:szCs w:val="28"/>
        </w:rPr>
        <w:t xml:space="preserve"> постановлению</w:t>
      </w:r>
      <w:r w:rsidR="00B95835">
        <w:rPr>
          <w:sz w:val="28"/>
          <w:szCs w:val="28"/>
        </w:rPr>
        <w:t xml:space="preserve"> </w:t>
      </w:r>
    </w:p>
    <w:p w:rsidR="00B95835" w:rsidRPr="006D267D" w:rsidRDefault="00B95835" w:rsidP="004B6572">
      <w:pPr>
        <w:ind w:left="5664"/>
        <w:rPr>
          <w:szCs w:val="28"/>
        </w:rPr>
      </w:pPr>
      <w:r>
        <w:rPr>
          <w:szCs w:val="28"/>
        </w:rPr>
        <w:t xml:space="preserve">Администрации </w:t>
      </w:r>
      <w:r w:rsidR="004B6572">
        <w:rPr>
          <w:szCs w:val="28"/>
        </w:rPr>
        <w:t xml:space="preserve">     Ивняковского СП </w:t>
      </w:r>
      <w:r>
        <w:rPr>
          <w:szCs w:val="28"/>
        </w:rPr>
        <w:t>ЯМР</w:t>
      </w:r>
      <w:r w:rsidR="004B6572">
        <w:rPr>
          <w:szCs w:val="28"/>
        </w:rPr>
        <w:t xml:space="preserve"> ЯО</w:t>
      </w:r>
    </w:p>
    <w:p w:rsidR="00B95835" w:rsidRDefault="004B6572" w:rsidP="004B6572">
      <w:pPr>
        <w:rPr>
          <w:b/>
        </w:rPr>
      </w:pPr>
      <w:r>
        <w:rPr>
          <w:szCs w:val="28"/>
        </w:rPr>
        <w:t xml:space="preserve">                                                                                 </w:t>
      </w:r>
      <w:r w:rsidR="00B95835" w:rsidRPr="006D267D">
        <w:rPr>
          <w:szCs w:val="28"/>
        </w:rPr>
        <w:t xml:space="preserve">от </w:t>
      </w:r>
      <w:r w:rsidR="00B95835">
        <w:rPr>
          <w:szCs w:val="28"/>
        </w:rPr>
        <w:t xml:space="preserve">         №</w:t>
      </w:r>
    </w:p>
    <w:p w:rsidR="00B95835" w:rsidRDefault="00B95835" w:rsidP="00FD1B05">
      <w:pPr>
        <w:jc w:val="center"/>
        <w:rPr>
          <w:b/>
        </w:rPr>
      </w:pPr>
    </w:p>
    <w:p w:rsidR="0091359A" w:rsidRDefault="00B95835" w:rsidP="00FD1B05">
      <w:pPr>
        <w:jc w:val="center"/>
        <w:rPr>
          <w:b/>
        </w:rPr>
      </w:pPr>
      <w:proofErr w:type="gramStart"/>
      <w:r w:rsidRPr="00B95835">
        <w:rPr>
          <w:b/>
        </w:rPr>
        <w:t xml:space="preserve">Методические рекомендации по установлению размера платы за содержание жилого помещения для нанимателей жилых помещений </w:t>
      </w:r>
      <w:r w:rsidR="0091359A">
        <w:rPr>
          <w:b/>
        </w:rPr>
        <w:t xml:space="preserve">          </w:t>
      </w:r>
      <w:r w:rsidRPr="00B95835">
        <w:rPr>
          <w:b/>
        </w:rPr>
        <w:t>по договора</w:t>
      </w:r>
      <w:r w:rsidR="004B6572">
        <w:rPr>
          <w:b/>
        </w:rPr>
        <w:t>м</w:t>
      </w:r>
      <w:r w:rsidRPr="00B95835">
        <w:rPr>
          <w:b/>
        </w:rPr>
        <w:t xml:space="preserve"> социального найма и договорам найма жилых помещений государственного и муниципального жилищного фонда,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</w:t>
      </w:r>
      <w:proofErr w:type="gramEnd"/>
    </w:p>
    <w:p w:rsidR="00FD1B05" w:rsidRPr="00B95835" w:rsidRDefault="00B95835" w:rsidP="00FD1B05">
      <w:pPr>
        <w:jc w:val="center"/>
        <w:rPr>
          <w:b/>
        </w:rPr>
      </w:pPr>
      <w:r w:rsidRPr="00B95835">
        <w:rPr>
          <w:b/>
        </w:rPr>
        <w:t>размера такой платы</w:t>
      </w:r>
      <w:r w:rsidR="00F660E9">
        <w:rPr>
          <w:b/>
        </w:rPr>
        <w:t xml:space="preserve"> в </w:t>
      </w:r>
      <w:r w:rsidR="004B6572">
        <w:rPr>
          <w:b/>
        </w:rPr>
        <w:t>Ивняковском</w:t>
      </w:r>
      <w:r w:rsidR="00F660E9">
        <w:rPr>
          <w:b/>
        </w:rPr>
        <w:t xml:space="preserve"> </w:t>
      </w:r>
      <w:r w:rsidR="00A21794">
        <w:rPr>
          <w:b/>
        </w:rPr>
        <w:t>сельском поселении</w:t>
      </w:r>
      <w:r w:rsidR="004B6572">
        <w:rPr>
          <w:b/>
        </w:rPr>
        <w:t xml:space="preserve"> Ярославского муниципального района Ярославской области</w:t>
      </w:r>
    </w:p>
    <w:p w:rsidR="00B95835" w:rsidRPr="008A4B4C" w:rsidRDefault="00B95835" w:rsidP="00FD1B05">
      <w:pPr>
        <w:jc w:val="center"/>
        <w:rPr>
          <w:rStyle w:val="af2"/>
        </w:rPr>
      </w:pPr>
    </w:p>
    <w:p w:rsidR="00FD1B05" w:rsidRPr="00F660E9" w:rsidRDefault="00FD1B05" w:rsidP="00FD1B05">
      <w:pPr>
        <w:ind w:firstLine="709"/>
        <w:jc w:val="both"/>
        <w:rPr>
          <w:szCs w:val="28"/>
        </w:rPr>
      </w:pPr>
      <w:proofErr w:type="gramStart"/>
      <w:r w:rsidRPr="00F660E9">
        <w:rPr>
          <w:szCs w:val="28"/>
        </w:rPr>
        <w:t>Настоящие методические рекомендации предназначены для определения размера платы за содержание жилого помещения для нанимателей жилых помещений по договора</w:t>
      </w:r>
      <w:r w:rsidR="004B6572">
        <w:rPr>
          <w:szCs w:val="28"/>
        </w:rPr>
        <w:t>м</w:t>
      </w:r>
      <w:r w:rsidRPr="00F660E9">
        <w:rPr>
          <w:szCs w:val="28"/>
        </w:rPr>
        <w:t xml:space="preserve"> социального найма и договорам найма жилых помещений государственного и муниципального жилищного фонда,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</w:t>
      </w:r>
      <w:proofErr w:type="gramEnd"/>
      <w:r w:rsidRPr="00F660E9">
        <w:rPr>
          <w:szCs w:val="28"/>
        </w:rPr>
        <w:t xml:space="preserve"> изменения размера такой платы, и носят рекомендательный характер.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</w:p>
    <w:p w:rsidR="00FD1B05" w:rsidRPr="00F660E9" w:rsidRDefault="00FD1B05" w:rsidP="00FD1B05">
      <w:pPr>
        <w:jc w:val="center"/>
        <w:rPr>
          <w:b/>
          <w:szCs w:val="28"/>
        </w:rPr>
      </w:pPr>
    </w:p>
    <w:p w:rsidR="00FD1B05" w:rsidRPr="00F660E9" w:rsidRDefault="00FD1B05" w:rsidP="00FD1B05">
      <w:pPr>
        <w:numPr>
          <w:ilvl w:val="0"/>
          <w:numId w:val="18"/>
        </w:num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660E9">
        <w:rPr>
          <w:b/>
          <w:szCs w:val="28"/>
        </w:rPr>
        <w:t>Общие положения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</w:p>
    <w:p w:rsidR="00FD1B05" w:rsidRPr="00F660E9" w:rsidRDefault="00FD1B05" w:rsidP="00FD1B0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660E9">
        <w:rPr>
          <w:color w:val="000000"/>
          <w:sz w:val="28"/>
          <w:szCs w:val="28"/>
        </w:rPr>
        <w:t xml:space="preserve">Понятие платы за содержание жилого помещения включает в себя плату </w:t>
      </w:r>
      <w:r w:rsidRPr="00F660E9">
        <w:rPr>
          <w:sz w:val="28"/>
          <w:szCs w:val="28"/>
        </w:rPr>
        <w:t>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</w:t>
      </w:r>
      <w:proofErr w:type="gramEnd"/>
      <w:r w:rsidRPr="00F660E9">
        <w:rPr>
          <w:sz w:val="28"/>
          <w:szCs w:val="28"/>
        </w:rPr>
        <w:t xml:space="preserve"> - коммунальные ресурсы, потребляемые при использовании и содержании общего имущества в многоквартирном доме). </w:t>
      </w:r>
    </w:p>
    <w:p w:rsidR="00FD1B05" w:rsidRPr="00F660E9" w:rsidRDefault="00FD1B05" w:rsidP="00FD1B05">
      <w:pPr>
        <w:pStyle w:val="ConsPlusNormal"/>
        <w:ind w:firstLine="709"/>
        <w:jc w:val="both"/>
        <w:rPr>
          <w:sz w:val="28"/>
          <w:szCs w:val="28"/>
        </w:rPr>
      </w:pPr>
      <w:r w:rsidRPr="00F660E9">
        <w:rPr>
          <w:sz w:val="28"/>
          <w:szCs w:val="28"/>
        </w:rPr>
        <w:t>Капитальный ремонт общего имущества в многоквартирном доме проводится за счет собственника жилищного фонда.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  <w:r w:rsidRPr="00F660E9">
        <w:rPr>
          <w:szCs w:val="28"/>
        </w:rPr>
        <w:t xml:space="preserve">Плата за содержание жилого помещения устанавливается в размере, обеспечивающем содержание общего имущества в многоквартирном доме в соответствии с требованиями </w:t>
      </w:r>
      <w:hyperlink r:id="rId13" w:history="1">
        <w:r w:rsidRPr="00F660E9">
          <w:rPr>
            <w:szCs w:val="28"/>
          </w:rPr>
          <w:t>законодательства</w:t>
        </w:r>
      </w:hyperlink>
      <w:r w:rsidRPr="00F660E9">
        <w:rPr>
          <w:szCs w:val="28"/>
        </w:rPr>
        <w:t>.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F660E9">
        <w:rPr>
          <w:color w:val="000000"/>
          <w:szCs w:val="28"/>
        </w:rPr>
        <w:t xml:space="preserve">Размер платы за содержание и ремонт общего имущества в </w:t>
      </w:r>
      <w:r w:rsidRPr="00F660E9">
        <w:rPr>
          <w:color w:val="000000"/>
          <w:szCs w:val="28"/>
        </w:rPr>
        <w:lastRenderedPageBreak/>
        <w:t>многоквартирном доме зависит от перечня, состава и периодичности работ по содержанию и ремонту общего имущества.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F660E9">
        <w:rPr>
          <w:color w:val="000000"/>
          <w:szCs w:val="28"/>
        </w:rPr>
        <w:t>Основными объективными факторами, влияющими на перечень и состав выполняемых работ, являются: срок эксплуатации многоквартирного дома, материал конструктивных элементов, этажность, наличие и характеристика внутридомового инженерного оборудования и технических устройств, придомовой территории и расположенные на ней объекты, являющиеся общим имуществом в многоквартирном доме.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F660E9">
        <w:rPr>
          <w:color w:val="000000"/>
          <w:szCs w:val="28"/>
        </w:rPr>
        <w:t>Перечень, состав и периодичность работ по содержанию и ремонту общего имущества устанавливаются собственниками помещений в многоквартирном доме и должны быть включены в договор управления многоквартирным домом. Данный договор собственники вправе дополнять и корректировать, исходя из собственных финансовых возможностей и потребностей, посредством заключения дополнительного соглашения о внесении изменений в договор управления по согласованию с управляющей организацией.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F660E9">
        <w:rPr>
          <w:color w:val="000000"/>
          <w:szCs w:val="28"/>
        </w:rPr>
        <w:t xml:space="preserve">Нормами федерального законодательства определен минимальный перечень работ и услуг, </w:t>
      </w:r>
      <w:proofErr w:type="gramStart"/>
      <w:r w:rsidRPr="00F660E9">
        <w:rPr>
          <w:color w:val="000000"/>
          <w:szCs w:val="28"/>
        </w:rPr>
        <w:t>обязательный к выполнению</w:t>
      </w:r>
      <w:proofErr w:type="gramEnd"/>
      <w:r w:rsidRPr="00F660E9">
        <w:rPr>
          <w:color w:val="000000"/>
          <w:szCs w:val="28"/>
        </w:rPr>
        <w:t xml:space="preserve"> при управлении многоквартирным домом.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F660E9">
        <w:rPr>
          <w:szCs w:val="28"/>
        </w:rPr>
        <w:t>Формирование стоимости (цены) услуги по содержанию жилого помещения включает составление расчета стоимости (цены) услуги, его согласование и утверждение.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szCs w:val="28"/>
        </w:rPr>
      </w:pPr>
      <w:proofErr w:type="gramStart"/>
      <w:r w:rsidRPr="00F660E9">
        <w:rPr>
          <w:szCs w:val="28"/>
        </w:rPr>
        <w:t>Экономически обоснованный расчет размера платы за содержание жилого помещения для нанимателей жилых помещений по договора</w:t>
      </w:r>
      <w:r w:rsidR="00C50927">
        <w:rPr>
          <w:szCs w:val="28"/>
        </w:rPr>
        <w:t>м</w:t>
      </w:r>
      <w:r w:rsidRPr="00F660E9">
        <w:rPr>
          <w:szCs w:val="28"/>
        </w:rPr>
        <w:t xml:space="preserve"> социального найма и договорам найма жилых помещений государственного и муниципального жилищного фонда,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утверждается уполномоченным органом местного самоуправления.</w:t>
      </w:r>
      <w:proofErr w:type="gramEnd"/>
    </w:p>
    <w:p w:rsidR="00FD1B05" w:rsidRPr="00F660E9" w:rsidRDefault="00FD1B05" w:rsidP="00FD1B0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660E9">
        <w:rPr>
          <w:sz w:val="28"/>
          <w:szCs w:val="28"/>
        </w:rPr>
        <w:t>Размер расходов граждан в составе 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</w:t>
      </w:r>
      <w:proofErr w:type="gramEnd"/>
      <w:r w:rsidRPr="00F660E9">
        <w:rPr>
          <w:sz w:val="28"/>
          <w:szCs w:val="28"/>
        </w:rPr>
        <w:t xml:space="preserve">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 </w:t>
      </w:r>
    </w:p>
    <w:p w:rsidR="00FD1B05" w:rsidRPr="00F660E9" w:rsidRDefault="00FD1B05" w:rsidP="00FD1B05">
      <w:pPr>
        <w:pStyle w:val="ConsPlusNormal"/>
        <w:ind w:firstLine="540"/>
        <w:jc w:val="both"/>
        <w:rPr>
          <w:sz w:val="28"/>
          <w:szCs w:val="28"/>
        </w:rPr>
      </w:pPr>
      <w:r w:rsidRPr="00F660E9">
        <w:rPr>
          <w:sz w:val="28"/>
          <w:szCs w:val="28"/>
        </w:rPr>
        <w:t xml:space="preserve">Справочно: При непосредственном способе управления многоквартирным домом собственниками помещений в данном доме в состав платы за коммунальные услуги входят коммунальные услуги, потребляемые при содержании общего имущества в многоквартирном доме. </w:t>
      </w:r>
    </w:p>
    <w:p w:rsidR="00FD1B05" w:rsidRPr="00F660E9" w:rsidRDefault="00FD1B05" w:rsidP="00FD1B05">
      <w:pPr>
        <w:pStyle w:val="ConsPlusNormal"/>
        <w:ind w:firstLine="540"/>
        <w:jc w:val="both"/>
        <w:rPr>
          <w:sz w:val="28"/>
          <w:szCs w:val="28"/>
        </w:rPr>
      </w:pPr>
    </w:p>
    <w:p w:rsidR="00FD1B05" w:rsidRPr="00F660E9" w:rsidRDefault="00FD1B05" w:rsidP="00FD1B05">
      <w:pPr>
        <w:numPr>
          <w:ilvl w:val="0"/>
          <w:numId w:val="18"/>
        </w:num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F660E9">
        <w:rPr>
          <w:b/>
          <w:bCs/>
          <w:szCs w:val="28"/>
        </w:rPr>
        <w:lastRenderedPageBreak/>
        <w:t>Основные понятия и термины</w:t>
      </w:r>
    </w:p>
    <w:p w:rsidR="00FD1B05" w:rsidRPr="00F660E9" w:rsidRDefault="00FD1B05" w:rsidP="00FD1B05">
      <w:pPr>
        <w:ind w:left="720"/>
        <w:rPr>
          <w:b/>
          <w:bCs/>
          <w:szCs w:val="28"/>
        </w:rPr>
      </w:pP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F660E9">
        <w:rPr>
          <w:b/>
          <w:bCs/>
          <w:szCs w:val="28"/>
        </w:rPr>
        <w:t xml:space="preserve">Содержание и ремонт многоквартирного дома - </w:t>
      </w:r>
      <w:r w:rsidR="00C50927">
        <w:rPr>
          <w:szCs w:val="28"/>
        </w:rPr>
        <w:t xml:space="preserve">жилищная услуга, </w:t>
      </w:r>
      <w:r w:rsidRPr="00F660E9">
        <w:rPr>
          <w:szCs w:val="28"/>
        </w:rPr>
        <w:t>состоящая из широкого списка работ, которые следует регулярно выполнять для поддержания дома в исправном состоянии.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szCs w:val="28"/>
        </w:rPr>
      </w:pPr>
      <w:proofErr w:type="gramStart"/>
      <w:r w:rsidRPr="00F660E9">
        <w:rPr>
          <w:b/>
          <w:bCs/>
          <w:color w:val="000000"/>
          <w:szCs w:val="28"/>
        </w:rPr>
        <w:t xml:space="preserve">Общее имущество в многоквартирном доме </w:t>
      </w:r>
      <w:r w:rsidRPr="00F660E9">
        <w:rPr>
          <w:b/>
          <w:bCs/>
          <w:szCs w:val="28"/>
        </w:rPr>
        <w:t>-</w:t>
      </w:r>
      <w:r w:rsidRPr="00F660E9">
        <w:rPr>
          <w:color w:val="000000"/>
          <w:szCs w:val="28"/>
        </w:rPr>
        <w:t xml:space="preserve"> помещения в данном доме, не являющиеся частями жилого помещения и предназначенные для обслуживания более одного помещения в данном доме, в том числе,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F660E9">
        <w:rPr>
          <w:color w:val="000000"/>
          <w:szCs w:val="28"/>
        </w:rPr>
        <w:t xml:space="preserve">, </w:t>
      </w:r>
      <w:proofErr w:type="gramStart"/>
      <w:r w:rsidRPr="00F660E9">
        <w:rPr>
          <w:color w:val="000000"/>
          <w:szCs w:val="28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  <w:r w:rsidRPr="00F660E9">
        <w:rPr>
          <w:color w:val="000000"/>
          <w:szCs w:val="28"/>
        </w:rPr>
        <w:t xml:space="preserve"> Состав </w:t>
      </w:r>
      <w:r w:rsidRPr="00F660E9">
        <w:rPr>
          <w:bCs/>
          <w:color w:val="000000"/>
          <w:szCs w:val="28"/>
        </w:rPr>
        <w:t>общего имущества в многоквартирном доме определен пунктом 2 Правил содержания общего имущества в многоквартирном доме, утвержденных Постановлением Правительства Российской Федерации от 13.08.2006 № 491</w:t>
      </w:r>
      <w:r w:rsidRPr="00F660E9">
        <w:rPr>
          <w:color w:val="000000"/>
          <w:szCs w:val="28"/>
        </w:rPr>
        <w:t>;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F660E9">
        <w:rPr>
          <w:b/>
          <w:bCs/>
          <w:color w:val="000000"/>
          <w:szCs w:val="28"/>
        </w:rPr>
        <w:t xml:space="preserve">Собственник помещения в многоквартирном доме </w:t>
      </w:r>
      <w:r w:rsidRPr="00F660E9">
        <w:rPr>
          <w:b/>
          <w:bCs/>
          <w:szCs w:val="28"/>
        </w:rPr>
        <w:t>-</w:t>
      </w:r>
      <w:r w:rsidRPr="00F660E9">
        <w:rPr>
          <w:color w:val="000000"/>
          <w:szCs w:val="28"/>
        </w:rPr>
        <w:t xml:space="preserve"> физическое или юридическое лицо, осуществляющее права владения, пользования и распоряжения принадлежащим ему на праве собственности жилым (нежилым) помещением, в соответствии с его назначением и пределами его использования;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F660E9">
        <w:rPr>
          <w:b/>
          <w:color w:val="000000"/>
          <w:szCs w:val="28"/>
        </w:rPr>
        <w:t>Стоимость содержания и ремонта общего имущества</w:t>
      </w:r>
      <w:r w:rsidRPr="00F660E9">
        <w:rPr>
          <w:color w:val="000000"/>
          <w:szCs w:val="28"/>
        </w:rPr>
        <w:t xml:space="preserve"> – сумма расходов, отражающая потребность исполнителя в финансовых средствах для оказания полного комплекса услуг и работ в рамках обусловленного договором с собственниками объема и перечня услуг и работ. Выделяют стоимость работ относительно следующих видов услуг: 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F660E9">
        <w:rPr>
          <w:color w:val="000000"/>
          <w:szCs w:val="28"/>
        </w:rPr>
        <w:t>- стоимость содержания общего имущества;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F660E9">
        <w:rPr>
          <w:color w:val="000000"/>
          <w:szCs w:val="28"/>
        </w:rPr>
        <w:t>- стоимость текущего ремонта общего имущества.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F660E9">
        <w:rPr>
          <w:b/>
          <w:bCs/>
          <w:color w:val="000000"/>
          <w:szCs w:val="28"/>
        </w:rPr>
        <w:t xml:space="preserve">Плата за содержание и ремонт помещений </w:t>
      </w:r>
      <w:r w:rsidRPr="00F660E9">
        <w:rPr>
          <w:b/>
          <w:bCs/>
          <w:szCs w:val="28"/>
        </w:rPr>
        <w:t>-</w:t>
      </w:r>
      <w:r w:rsidRPr="00F660E9">
        <w:rPr>
          <w:color w:val="000000"/>
          <w:szCs w:val="28"/>
        </w:rPr>
        <w:t xml:space="preserve"> стоимость содержания и ремонта общего имущества, определяемая в целях ее возмещения за расчетный период отдельным собственником помещений в многоквартирном доме в зависимости от его доли на общее имущество собственников помещений в многоквартирном доме. 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F660E9">
        <w:rPr>
          <w:b/>
          <w:color w:val="000000"/>
          <w:szCs w:val="28"/>
        </w:rPr>
        <w:t>Расчетный (планируемый период)</w:t>
      </w:r>
      <w:r w:rsidRPr="00F660E9">
        <w:rPr>
          <w:color w:val="000000"/>
          <w:szCs w:val="28"/>
        </w:rPr>
        <w:t xml:space="preserve"> </w:t>
      </w:r>
      <w:r w:rsidRPr="00F660E9">
        <w:rPr>
          <w:b/>
          <w:bCs/>
          <w:szCs w:val="28"/>
        </w:rPr>
        <w:t>-</w:t>
      </w:r>
      <w:r w:rsidRPr="00F660E9">
        <w:rPr>
          <w:color w:val="000000"/>
          <w:szCs w:val="28"/>
        </w:rPr>
        <w:t xml:space="preserve"> временной интервал (период) не менее 1 года, в течение которого исполнителем планируется осуществить деятельность по управлению многоквартирным домом и (или) содержанию и ремонту общего имущества в многоквартирном доме по рассчитанной исполнителем стоимости содержания и ремонта общего имущества.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F660E9">
        <w:rPr>
          <w:b/>
          <w:color w:val="000000"/>
          <w:szCs w:val="28"/>
        </w:rPr>
        <w:t>Стоимость (цена) обслуживания в месяц</w:t>
      </w:r>
      <w:r w:rsidRPr="00F660E9">
        <w:rPr>
          <w:color w:val="000000"/>
          <w:szCs w:val="28"/>
        </w:rPr>
        <w:t xml:space="preserve"> </w:t>
      </w:r>
      <w:r w:rsidRPr="00F660E9">
        <w:rPr>
          <w:b/>
          <w:bCs/>
          <w:szCs w:val="28"/>
        </w:rPr>
        <w:t>-</w:t>
      </w:r>
      <w:r w:rsidRPr="00F660E9">
        <w:rPr>
          <w:color w:val="000000"/>
          <w:szCs w:val="28"/>
        </w:rPr>
        <w:t xml:space="preserve"> ежемесячный размер платы за содержание и ремонт помещений по каждому жилому (нежилому) </w:t>
      </w:r>
      <w:r w:rsidRPr="00F660E9">
        <w:rPr>
          <w:color w:val="000000"/>
          <w:szCs w:val="28"/>
        </w:rPr>
        <w:lastRenderedPageBreak/>
        <w:t>помещению, приходящийся на 1 кв.м. площади жилого (нежилого) помещения в конкретном месяце расчетного периода.</w:t>
      </w:r>
    </w:p>
    <w:p w:rsidR="00FD1B05" w:rsidRPr="00F660E9" w:rsidRDefault="00FD1B05" w:rsidP="00FD1B05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FD1B05" w:rsidRPr="00F660E9" w:rsidRDefault="00FD1B05" w:rsidP="00FD1B05">
      <w:pPr>
        <w:numPr>
          <w:ilvl w:val="0"/>
          <w:numId w:val="18"/>
        </w:num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660E9">
        <w:rPr>
          <w:b/>
          <w:szCs w:val="28"/>
        </w:rPr>
        <w:t>Нормативная база</w:t>
      </w:r>
    </w:p>
    <w:p w:rsidR="00FD1B05" w:rsidRPr="00F660E9" w:rsidRDefault="00FD1B05" w:rsidP="00FD1B05">
      <w:pPr>
        <w:jc w:val="center"/>
        <w:rPr>
          <w:b/>
          <w:szCs w:val="28"/>
        </w:rPr>
      </w:pP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Настоящая методика разработана в соответствии со следующими нормативными, правовыми актами, решениями и соглашениями: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Конституция РФ;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Гражданский кодекс РФ;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Жилищный кодекс РФ;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Налоговый кодекс РФ;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 xml:space="preserve">Трудовой кодекс РФ; 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Решение Комиссии Таможенного союза от 18.10.2011 № 824 «О принятии технического регламента Таможенного союза «Безопасность лифтов»;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 xml:space="preserve"> Федеральный закон от 19.12.2016 №460 –ФЗ «О минимальной оплате труда  в РФ»;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Постановление Правительства РФ от 07.03.1995 № 239 «О мерах по упорядочению государственного регулирования цен (тарифов)»;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Постановление Правительства РФ от 21.01.2006 № 25 «Об утверждении правил пользования жилыми помещениями»;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proofErr w:type="gramStart"/>
      <w:r w:rsidRPr="00F660E9">
        <w:rPr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случаях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 xml:space="preserve">Постановление Госстроя РФ об утверждении «Методики планирования, учёта и </w:t>
      </w:r>
      <w:proofErr w:type="spellStart"/>
      <w:r w:rsidRPr="00F660E9">
        <w:rPr>
          <w:szCs w:val="28"/>
        </w:rPr>
        <w:t>калькулирования</w:t>
      </w:r>
      <w:proofErr w:type="spellEnd"/>
      <w:r w:rsidRPr="00F660E9">
        <w:rPr>
          <w:szCs w:val="28"/>
        </w:rPr>
        <w:t xml:space="preserve"> себестоимости услуг жилищно-коммунального хозяйства» от 23.02.1999 № 9;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FD1B05" w:rsidRPr="00F660E9" w:rsidRDefault="004B6572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hyperlink r:id="rId14" w:history="1">
        <w:r w:rsidR="00FD1B05" w:rsidRPr="00F660E9">
          <w:rPr>
            <w:szCs w:val="28"/>
          </w:rPr>
          <w:t>Постановление Правительства РФ от 15.05.2013 № 416 «О порядке осуществления деятельности по управлению многоквартирными домами</w:t>
        </w:r>
      </w:hyperlink>
      <w:r w:rsidR="00FD1B05" w:rsidRPr="00F660E9">
        <w:rPr>
          <w:b/>
          <w:bCs/>
          <w:szCs w:val="28"/>
        </w:rPr>
        <w:t>»</w:t>
      </w:r>
      <w:r w:rsidR="00FD1B05" w:rsidRPr="00F660E9">
        <w:rPr>
          <w:bCs/>
          <w:szCs w:val="28"/>
        </w:rPr>
        <w:t>;</w:t>
      </w:r>
    </w:p>
    <w:p w:rsidR="00FD1B05" w:rsidRPr="00F660E9" w:rsidRDefault="00FD1B05" w:rsidP="00FD1B05">
      <w:pPr>
        <w:widowControl w:val="0"/>
        <w:numPr>
          <w:ilvl w:val="0"/>
          <w:numId w:val="19"/>
        </w:numPr>
        <w:shd w:val="clear" w:color="auto" w:fill="FFFFFF"/>
        <w:overflowPunct/>
        <w:ind w:left="0" w:firstLine="426"/>
        <w:jc w:val="both"/>
        <w:textAlignment w:val="auto"/>
        <w:rPr>
          <w:color w:val="000000"/>
          <w:szCs w:val="28"/>
        </w:rPr>
      </w:pPr>
      <w:r w:rsidRPr="00F660E9">
        <w:rPr>
          <w:color w:val="000000"/>
          <w:szCs w:val="28"/>
        </w:rPr>
        <w:t>Правила и нормы технической эксплуатации жилищного фонда, утвержденные постановлением Госстроя РФ от 27.09.2003 № 170;</w:t>
      </w:r>
    </w:p>
    <w:p w:rsidR="00FD1B05" w:rsidRPr="00F660E9" w:rsidRDefault="00FD1B05" w:rsidP="00FD1B05">
      <w:pPr>
        <w:widowControl w:val="0"/>
        <w:numPr>
          <w:ilvl w:val="0"/>
          <w:numId w:val="19"/>
        </w:numPr>
        <w:shd w:val="clear" w:color="auto" w:fill="FFFFFF"/>
        <w:overflowPunct/>
        <w:ind w:left="0" w:firstLine="426"/>
        <w:jc w:val="both"/>
        <w:textAlignment w:val="auto"/>
        <w:rPr>
          <w:szCs w:val="28"/>
        </w:rPr>
      </w:pPr>
      <w:r w:rsidRPr="00F660E9">
        <w:rPr>
          <w:color w:val="000000"/>
          <w:szCs w:val="28"/>
        </w:rPr>
        <w:t>Рекомендации по нормированию труда работников, занятых содержанием и ремонтом жилищного фонда, утвержденные Приказом Госстроя РФ от 09.12.1999 № 139;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bookmarkStart w:id="1" w:name="i348106"/>
      <w:bookmarkEnd w:id="1"/>
      <w:r w:rsidRPr="00F660E9">
        <w:rPr>
          <w:color w:val="000000"/>
          <w:szCs w:val="28"/>
        </w:rPr>
        <w:t>Рекомендации по нормированию материальных ресурсов на содержание и ремонт жилищного фонда, утвержденные приказом Госстроя РФ от 22.08.2000 № 191;</w:t>
      </w:r>
      <w:r w:rsidRPr="00F660E9">
        <w:rPr>
          <w:szCs w:val="28"/>
          <w:highlight w:val="yellow"/>
        </w:rPr>
        <w:t xml:space="preserve"> 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lastRenderedPageBreak/>
        <w:t xml:space="preserve">Нормативы трудовых и материальных ресурсов по содержанию и ремонту общего имущества многоквартирных домов, </w:t>
      </w:r>
      <w:r w:rsidRPr="00F660E9">
        <w:rPr>
          <w:color w:val="000000"/>
          <w:szCs w:val="28"/>
        </w:rPr>
        <w:t>разработанные Центром муниципальной экономики и права, 2013 г.</w:t>
      </w:r>
    </w:p>
    <w:p w:rsidR="00FD1B05" w:rsidRPr="00F660E9" w:rsidRDefault="00FD1B05" w:rsidP="00FD1B05">
      <w:pPr>
        <w:widowControl w:val="0"/>
        <w:numPr>
          <w:ilvl w:val="0"/>
          <w:numId w:val="19"/>
        </w:numPr>
        <w:shd w:val="clear" w:color="auto" w:fill="FFFFFF"/>
        <w:overflowPunct/>
        <w:ind w:left="0" w:firstLine="426"/>
        <w:jc w:val="both"/>
        <w:textAlignment w:val="auto"/>
        <w:rPr>
          <w:szCs w:val="28"/>
        </w:rPr>
      </w:pPr>
      <w:r w:rsidRPr="00F660E9">
        <w:rPr>
          <w:color w:val="000000"/>
          <w:szCs w:val="28"/>
        </w:rPr>
        <w:t>Методические рекомендации по регулированию цен (тарифов) на техническое обслуживание и ремонт лифтов, согласованных письмом Госстроя России от 10.04.2003 № 11-01/108.</w:t>
      </w:r>
    </w:p>
    <w:p w:rsidR="00FD1B05" w:rsidRPr="00F660E9" w:rsidRDefault="00FD1B05" w:rsidP="00FD1B05">
      <w:pPr>
        <w:widowControl w:val="0"/>
        <w:numPr>
          <w:ilvl w:val="0"/>
          <w:numId w:val="19"/>
        </w:numPr>
        <w:shd w:val="clear" w:color="auto" w:fill="FFFFFF"/>
        <w:overflowPunct/>
        <w:ind w:left="0" w:firstLine="426"/>
        <w:jc w:val="both"/>
        <w:textAlignment w:val="auto"/>
        <w:rPr>
          <w:szCs w:val="28"/>
        </w:rPr>
      </w:pPr>
      <w:r w:rsidRPr="00F660E9">
        <w:rPr>
          <w:color w:val="000000"/>
          <w:szCs w:val="28"/>
        </w:rPr>
        <w:t xml:space="preserve">Методические рекомендации по определению стоимости вывоза твердых бытовых отходов, разработанные Центром муниципальной экономики и права, </w:t>
      </w:r>
      <w:smartTag w:uri="urn:schemas-microsoft-com:office:smarttags" w:element="metricconverter">
        <w:smartTagPr>
          <w:attr w:name="ProductID" w:val="2005 г"/>
        </w:smartTagPr>
        <w:r w:rsidRPr="00F660E9">
          <w:rPr>
            <w:color w:val="000000"/>
            <w:szCs w:val="28"/>
          </w:rPr>
          <w:t>2005 г</w:t>
        </w:r>
      </w:smartTag>
      <w:r w:rsidRPr="00F660E9">
        <w:rPr>
          <w:color w:val="000000"/>
          <w:szCs w:val="28"/>
        </w:rPr>
        <w:t>.;</w:t>
      </w:r>
    </w:p>
    <w:p w:rsidR="00FD1B05" w:rsidRPr="00F660E9" w:rsidRDefault="00FD1B05" w:rsidP="00FD1B05">
      <w:pPr>
        <w:widowControl w:val="0"/>
        <w:numPr>
          <w:ilvl w:val="0"/>
          <w:numId w:val="19"/>
        </w:numPr>
        <w:shd w:val="clear" w:color="auto" w:fill="FFFFFF"/>
        <w:overflowPunct/>
        <w:ind w:left="0" w:firstLine="426"/>
        <w:jc w:val="both"/>
        <w:textAlignment w:val="auto"/>
        <w:rPr>
          <w:szCs w:val="28"/>
        </w:rPr>
      </w:pPr>
      <w:r w:rsidRPr="00F660E9">
        <w:rPr>
          <w:color w:val="000000"/>
          <w:szCs w:val="28"/>
        </w:rPr>
        <w:t xml:space="preserve">Нормы труда на вспомогательные работы в жилищно-коммунальном хозяйстве, разработанные Центром нормирования и информационных систем, </w:t>
      </w:r>
      <w:smartTag w:uri="urn:schemas-microsoft-com:office:smarttags" w:element="metricconverter">
        <w:smartTagPr>
          <w:attr w:name="ProductID" w:val="2005 г"/>
        </w:smartTagPr>
        <w:r w:rsidRPr="00F660E9">
          <w:rPr>
            <w:color w:val="000000"/>
            <w:szCs w:val="28"/>
          </w:rPr>
          <w:t>2005 г</w:t>
        </w:r>
      </w:smartTag>
      <w:r w:rsidRPr="00F660E9">
        <w:rPr>
          <w:color w:val="000000"/>
          <w:szCs w:val="28"/>
        </w:rPr>
        <w:t>.;</w:t>
      </w:r>
    </w:p>
    <w:p w:rsidR="00FD1B05" w:rsidRPr="00F660E9" w:rsidRDefault="00FD1B05" w:rsidP="00FD1B05">
      <w:pPr>
        <w:widowControl w:val="0"/>
        <w:numPr>
          <w:ilvl w:val="0"/>
          <w:numId w:val="19"/>
        </w:numPr>
        <w:shd w:val="clear" w:color="auto" w:fill="FFFFFF"/>
        <w:overflowPunct/>
        <w:ind w:left="0" w:firstLine="426"/>
        <w:jc w:val="both"/>
        <w:textAlignment w:val="auto"/>
        <w:rPr>
          <w:szCs w:val="28"/>
        </w:rPr>
      </w:pPr>
      <w:r w:rsidRPr="00F660E9">
        <w:rPr>
          <w:color w:val="000000"/>
          <w:szCs w:val="28"/>
        </w:rPr>
        <w:t xml:space="preserve">Рекомендации по нормированию материальных ресурсов на техническое обслуживание и ремонт пассажирских и грузопассажирских лифтов, разработанные Центром муниципальной экономики и права, </w:t>
      </w:r>
      <w:smartTag w:uri="urn:schemas-microsoft-com:office:smarttags" w:element="metricconverter">
        <w:smartTagPr>
          <w:attr w:name="ProductID" w:val="2005 г"/>
        </w:smartTagPr>
        <w:r w:rsidRPr="00F660E9">
          <w:rPr>
            <w:color w:val="000000"/>
            <w:szCs w:val="28"/>
          </w:rPr>
          <w:t>2005 г</w:t>
        </w:r>
      </w:smartTag>
      <w:r w:rsidRPr="00F660E9">
        <w:rPr>
          <w:color w:val="000000"/>
          <w:szCs w:val="28"/>
        </w:rPr>
        <w:t>;</w:t>
      </w:r>
    </w:p>
    <w:p w:rsidR="00FD1B05" w:rsidRPr="00F660E9" w:rsidRDefault="00FD1B05" w:rsidP="00FD1B05">
      <w:pPr>
        <w:widowControl w:val="0"/>
        <w:numPr>
          <w:ilvl w:val="0"/>
          <w:numId w:val="19"/>
        </w:numPr>
        <w:shd w:val="clear" w:color="auto" w:fill="FFFFFF"/>
        <w:overflowPunct/>
        <w:ind w:left="0" w:firstLine="426"/>
        <w:jc w:val="both"/>
        <w:textAlignment w:val="auto"/>
        <w:rPr>
          <w:szCs w:val="28"/>
        </w:rPr>
      </w:pPr>
      <w:r w:rsidRPr="00F660E9">
        <w:rPr>
          <w:color w:val="000000"/>
          <w:szCs w:val="28"/>
        </w:rPr>
        <w:t>Рекомендации по нормированию труда рабочих, занятых техническим обслуживанием и ремонтом лифтов, разработанные Центром муниципальной экономики и права, 2005;</w:t>
      </w:r>
    </w:p>
    <w:p w:rsidR="00FD1B05" w:rsidRPr="00F660E9" w:rsidRDefault="00FD1B05" w:rsidP="00FD1B05">
      <w:pPr>
        <w:widowControl w:val="0"/>
        <w:numPr>
          <w:ilvl w:val="0"/>
          <w:numId w:val="19"/>
        </w:numPr>
        <w:shd w:val="clear" w:color="auto" w:fill="FFFFFF"/>
        <w:overflowPunct/>
        <w:ind w:left="0" w:firstLine="426"/>
        <w:jc w:val="both"/>
        <w:textAlignment w:val="auto"/>
        <w:rPr>
          <w:szCs w:val="28"/>
        </w:rPr>
      </w:pPr>
      <w:r w:rsidRPr="00F660E9">
        <w:rPr>
          <w:color w:val="000000"/>
          <w:szCs w:val="28"/>
        </w:rPr>
        <w:t xml:space="preserve">Рекомендации по нормированию труда работников аварийно-ремонтной службы жилищного хозяйства, разработанные Центром муниципальной экономики и права, </w:t>
      </w:r>
      <w:smartTag w:uri="urn:schemas-microsoft-com:office:smarttags" w:element="metricconverter">
        <w:smartTagPr>
          <w:attr w:name="ProductID" w:val="2005 г"/>
        </w:smartTagPr>
        <w:r w:rsidRPr="00F660E9">
          <w:rPr>
            <w:color w:val="000000"/>
            <w:szCs w:val="28"/>
          </w:rPr>
          <w:t>2005 г</w:t>
        </w:r>
      </w:smartTag>
      <w:r w:rsidRPr="00F660E9">
        <w:rPr>
          <w:color w:val="000000"/>
          <w:szCs w:val="28"/>
        </w:rPr>
        <w:t>.;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 xml:space="preserve">Методическое пособие по содержанию и ремонту жилищного фонда МДК 2-04.2004, утвержденное Госстроем РФ; 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Методические рекомендации по финансовому обоснованию тарифов на содержание и ремонт жилищного фонда, утвержденные Приказом Госстроя России от 28.12.2000 № 303;</w:t>
      </w:r>
    </w:p>
    <w:p w:rsidR="00FD1B05" w:rsidRPr="00F660E9" w:rsidRDefault="00FD1B05" w:rsidP="00FD1B05">
      <w:pPr>
        <w:numPr>
          <w:ilvl w:val="0"/>
          <w:numId w:val="19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Приказ Министерства строительства и жилищно-коммунального хозяйства Российской Федерации от 06.04.2018 № 213/пр;</w:t>
      </w:r>
    </w:p>
    <w:p w:rsidR="00FD1B05" w:rsidRPr="00F660E9" w:rsidRDefault="00FD1B05" w:rsidP="00FD1B05">
      <w:pPr>
        <w:pStyle w:val="ac"/>
        <w:numPr>
          <w:ilvl w:val="0"/>
          <w:numId w:val="19"/>
        </w:numPr>
        <w:ind w:left="0" w:right="-2" w:firstLine="360"/>
        <w:jc w:val="both"/>
        <w:rPr>
          <w:szCs w:val="28"/>
        </w:rPr>
      </w:pPr>
      <w:r w:rsidRPr="00F660E9">
        <w:rPr>
          <w:szCs w:val="28"/>
        </w:rPr>
        <w:t>Региональное соглашение «О минимальной заработной плате в Ярославской области» от 30.12.2016.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</w:p>
    <w:p w:rsidR="00FD1B05" w:rsidRPr="00F660E9" w:rsidRDefault="00FD1B05" w:rsidP="00FD1B05">
      <w:pPr>
        <w:rPr>
          <w:szCs w:val="28"/>
        </w:rPr>
      </w:pPr>
    </w:p>
    <w:p w:rsidR="00FD1B05" w:rsidRPr="00F660E9" w:rsidRDefault="00FD1B05" w:rsidP="00FD1B05">
      <w:pPr>
        <w:numPr>
          <w:ilvl w:val="0"/>
          <w:numId w:val="18"/>
        </w:numPr>
        <w:overflowPunct/>
        <w:autoSpaceDE/>
        <w:autoSpaceDN/>
        <w:adjustRightInd/>
        <w:ind w:left="714" w:hanging="357"/>
        <w:jc w:val="center"/>
        <w:textAlignment w:val="auto"/>
        <w:rPr>
          <w:b/>
          <w:szCs w:val="28"/>
        </w:rPr>
      </w:pPr>
      <w:r w:rsidRPr="00F660E9">
        <w:rPr>
          <w:b/>
          <w:szCs w:val="28"/>
        </w:rPr>
        <w:t>Виды услуг и работ по содержанию жилого помещения в многоквартирном доме</w:t>
      </w:r>
    </w:p>
    <w:p w:rsidR="00FD1B05" w:rsidRPr="00F660E9" w:rsidRDefault="00FD1B05" w:rsidP="00FD1B05">
      <w:pPr>
        <w:pStyle w:val="fn2r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D1B05" w:rsidRPr="00F660E9" w:rsidRDefault="00FD1B05" w:rsidP="00FD1B05">
      <w:pPr>
        <w:pStyle w:val="fn2r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660E9">
        <w:rPr>
          <w:b/>
          <w:sz w:val="28"/>
          <w:szCs w:val="28"/>
        </w:rPr>
        <w:t>4.1. Содержание общего имущества в многоквартирных домах, в том числе:</w:t>
      </w:r>
    </w:p>
    <w:p w:rsidR="00FD1B05" w:rsidRPr="00F660E9" w:rsidRDefault="00FD1B05" w:rsidP="00FD1B0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0E9">
        <w:rPr>
          <w:sz w:val="28"/>
          <w:szCs w:val="28"/>
          <w:u w:val="single"/>
        </w:rPr>
        <w:t>4.1.1. Техническое обслуживание многоквартирных домов</w:t>
      </w:r>
      <w:r w:rsidRPr="00F660E9">
        <w:rPr>
          <w:sz w:val="28"/>
          <w:szCs w:val="28"/>
        </w:rPr>
        <w:t>: технические осмотры; аварийное обслуживание и заявочный ремонт; работы по подготовке домов к сезонной эксплуатации; работы и услуги, выполняемые по договорам со специализированными организациями: техническое обслуживание газового оборудования, эксплуатация лифтового оборудования, техническое обслуживание систем противопожарной защиты, замер сопротивления изоляции; услуги по техобслуживанию узлов учета.</w:t>
      </w:r>
    </w:p>
    <w:p w:rsidR="00FD1B05" w:rsidRPr="00F660E9" w:rsidRDefault="00FD1B05" w:rsidP="00FD1B0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0E9">
        <w:rPr>
          <w:sz w:val="28"/>
          <w:szCs w:val="28"/>
          <w:u w:val="single"/>
        </w:rPr>
        <w:t>4.1.2. Санитарное содержание общего имущества многоквартирных домов</w:t>
      </w:r>
      <w:r w:rsidRPr="00F660E9">
        <w:rPr>
          <w:sz w:val="28"/>
          <w:szCs w:val="28"/>
        </w:rPr>
        <w:t xml:space="preserve">: санитарное содержание лестничных клеток; санитарное содержание </w:t>
      </w:r>
      <w:r w:rsidRPr="00F660E9">
        <w:rPr>
          <w:sz w:val="28"/>
          <w:szCs w:val="28"/>
        </w:rPr>
        <w:lastRenderedPageBreak/>
        <w:t>придомовой территории; санитарное содержание мусоропроводов; работы и услуги, выполняемые по договорам со специализированными организациями: услуги по дератизации и дезинсекции, вывоз жидких бытовых отходов.</w:t>
      </w:r>
    </w:p>
    <w:p w:rsidR="00FD1B05" w:rsidRPr="00F660E9" w:rsidRDefault="00FD1B05" w:rsidP="00FD1B0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0E9">
        <w:rPr>
          <w:sz w:val="28"/>
          <w:szCs w:val="28"/>
        </w:rPr>
        <w:t xml:space="preserve">Перечень работ по содержанию общего имущества в многоквартирных домах определен Постановлением Правительства Российской Федерации от 03.04.2013 № 290 «О минимальном перечне услуг и работ, необходимых для обеспечения надлежащего состояния общего имущества </w:t>
      </w:r>
      <w:proofErr w:type="gramStart"/>
      <w:r w:rsidRPr="00F660E9">
        <w:rPr>
          <w:sz w:val="28"/>
          <w:szCs w:val="28"/>
        </w:rPr>
        <w:t>в</w:t>
      </w:r>
      <w:proofErr w:type="gramEnd"/>
      <w:r w:rsidRPr="00F660E9">
        <w:rPr>
          <w:sz w:val="28"/>
          <w:szCs w:val="28"/>
        </w:rPr>
        <w:t xml:space="preserve"> много квартирном доме, и порядке их оказания и выполнения».</w:t>
      </w:r>
    </w:p>
    <w:p w:rsidR="00FD1B05" w:rsidRPr="00F660E9" w:rsidRDefault="00FD1B05" w:rsidP="00FD1B05">
      <w:pPr>
        <w:pStyle w:val="fn2r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D1B05" w:rsidRPr="00F660E9" w:rsidRDefault="00FD1B05" w:rsidP="00FD1B05">
      <w:pPr>
        <w:pStyle w:val="fn2r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660E9">
        <w:rPr>
          <w:b/>
          <w:sz w:val="28"/>
          <w:szCs w:val="28"/>
        </w:rPr>
        <w:t>4.2. Текущий ремонт общего им</w:t>
      </w:r>
      <w:r w:rsidR="00C50927">
        <w:rPr>
          <w:b/>
          <w:sz w:val="28"/>
          <w:szCs w:val="28"/>
        </w:rPr>
        <w:t>ущества в многоквартирных домах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  <w:r w:rsidRPr="00F660E9">
        <w:rPr>
          <w:b/>
          <w:szCs w:val="28"/>
        </w:rPr>
        <w:t>Текущий ремонт</w:t>
      </w:r>
      <w:r w:rsidRPr="00F660E9">
        <w:rPr>
          <w:szCs w:val="28"/>
        </w:rPr>
        <w:t xml:space="preserve"> общего имущества жилого дома – ремонт, выполняемый в плановом порядке с целью восстановления исправности или работоспособности жилого дома, частичного восстановления его ресурса с заменой или восстановлением его составных частей ограниченной номенклатуры, установленной нормативной и технической документацией. 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  <w:proofErr w:type="gramStart"/>
      <w:r w:rsidRPr="00F660E9">
        <w:rPr>
          <w:szCs w:val="28"/>
        </w:rPr>
        <w:t>Текущий ремонт разделяется на планово-предупредительный (профилактический), заранее планируемый, и непредвиденный, выполняемый в процессе эксплуатации в срочном порядке.</w:t>
      </w:r>
      <w:proofErr w:type="gramEnd"/>
    </w:p>
    <w:p w:rsidR="00FD1B05" w:rsidRPr="00F660E9" w:rsidRDefault="00FD1B05" w:rsidP="00FD1B05">
      <w:pPr>
        <w:ind w:firstLine="720"/>
        <w:jc w:val="both"/>
        <w:rPr>
          <w:szCs w:val="28"/>
        </w:rPr>
      </w:pPr>
      <w:r w:rsidRPr="00F660E9">
        <w:rPr>
          <w:szCs w:val="28"/>
        </w:rPr>
        <w:t>Для определения потребности в планово-предупредительном ремонте служат результаты плановых общих технических осмотров жилого дома. На основании осеннего осмотра определяется объем работ на следующий год, по результатам весеннего осмотра уточняется объем работ на текущий год.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  <w:r w:rsidRPr="00F660E9">
        <w:rPr>
          <w:szCs w:val="28"/>
        </w:rPr>
        <w:t>По результатам плановых осмотров на каждое строение в установленном порядке составляются акты, в которых отмечаются основные неисправности конструкций и инженерного оборудования здания, а также элементов внешнего благоустройства.</w:t>
      </w:r>
    </w:p>
    <w:p w:rsidR="00FD1B05" w:rsidRPr="00F660E9" w:rsidRDefault="00FD1B05" w:rsidP="00FD1B05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0E9">
        <w:rPr>
          <w:sz w:val="28"/>
          <w:szCs w:val="28"/>
        </w:rPr>
        <w:t>Процесс организации текущего ремонта:</w:t>
      </w:r>
    </w:p>
    <w:p w:rsidR="00FD1B05" w:rsidRPr="00F660E9" w:rsidRDefault="00FD1B05" w:rsidP="00FD1B05">
      <w:pPr>
        <w:numPr>
          <w:ilvl w:val="0"/>
          <w:numId w:val="17"/>
        </w:numPr>
        <w:tabs>
          <w:tab w:val="clear" w:pos="1496"/>
          <w:tab w:val="num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Составление акта на основании осмотра;</w:t>
      </w:r>
    </w:p>
    <w:p w:rsidR="00FD1B05" w:rsidRPr="00F660E9" w:rsidRDefault="00FD1B05" w:rsidP="00FD1B05">
      <w:pPr>
        <w:numPr>
          <w:ilvl w:val="0"/>
          <w:numId w:val="17"/>
        </w:numPr>
        <w:tabs>
          <w:tab w:val="clear" w:pos="1496"/>
          <w:tab w:val="num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Определение стоимости работ – составление сметы работ на основании акта осмотров;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  <w:r w:rsidRPr="00F660E9">
        <w:rPr>
          <w:szCs w:val="28"/>
        </w:rPr>
        <w:t>Непредвиденный текущий ремонт необходимо выполнять в кратчайшие сроки после обнаружения неисправности (повреждения), возникшей вследствие каких-либо причин, не выявленных и не устраненных при производстве планово-предупредительного ремонта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  <w:r w:rsidRPr="00F660E9">
        <w:rPr>
          <w:szCs w:val="28"/>
        </w:rPr>
        <w:t>Объем непредвиденных ремонтов определяется либо по укрупненным нормам (на основании отраслевых методических рекомендаций по нормированию трудовых и материальных ресурсов), либо в стоимостном выражении на основании фактических данных за ряд лет.</w:t>
      </w:r>
    </w:p>
    <w:p w:rsidR="00FD1B05" w:rsidRPr="00F660E9" w:rsidRDefault="00FD1B05" w:rsidP="00FD1B05">
      <w:pPr>
        <w:pStyle w:val="fn2r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D1B05" w:rsidRPr="00F660E9" w:rsidRDefault="00FD1B05" w:rsidP="00FD1B05">
      <w:pPr>
        <w:pStyle w:val="fn2r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660E9">
        <w:rPr>
          <w:b/>
          <w:sz w:val="28"/>
          <w:szCs w:val="28"/>
        </w:rPr>
        <w:t>4.3. Услуги по у</w:t>
      </w:r>
      <w:r w:rsidR="001B22F3">
        <w:rPr>
          <w:b/>
          <w:sz w:val="28"/>
          <w:szCs w:val="28"/>
        </w:rPr>
        <w:t>правлению многоквартирным домом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  <w:r w:rsidRPr="00F660E9">
        <w:rPr>
          <w:szCs w:val="28"/>
        </w:rPr>
        <w:t>В состав услуг по управлению многоквартирным домом включаются: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работа по заключению договоров с поставщиками услуг и подрядчиками;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планирование работ по содержанию и ремонту переданных в управление объектов;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lastRenderedPageBreak/>
        <w:t>осуществление систематического контроля над качеством услуг, работ, осуществляемых подрядчиками и за исполнением иных договорных обязательств;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оплата работ и услуг подрядчиков в соответствии с заключенными договорами и с учетом штрафных санкций за ненадлежащее качество работ и услуг;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ведение технической документации на переданные в управление объекты;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выполнение диспетчерских функций по приему заявок от населения;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выполнение функций, связанных с регистрацией граждан (ведение паспортной работы, взаимодействие с органами правопорядка и др.)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proofErr w:type="gramStart"/>
      <w:r w:rsidRPr="00F660E9">
        <w:rPr>
          <w:szCs w:val="28"/>
        </w:rPr>
        <w:t>услуги по начислению, сбору и обработке информации по платежам населения:  начисление платы за ЖКУ, проведение перерасчета за ЖКУ, изготовление единых платежных документов), доставка платежных документов, заключение договоров с кредитными организациями (банками) на прием платежей, выполнение кассовых операций по приему платежей от граждан, ведение лицевых счетов, расчет предусмотренных законодательством социальных выплат для определенных групп населения);</w:t>
      </w:r>
      <w:proofErr w:type="gramEnd"/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юридическое сопровождение, включая работу с неплательщиками;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работа с населением (прием, обработка и подготовка ответов на заявления, обращения граждан; проведение приемов населения специалистами управляющей компании);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подготовка годовых отчетов собственникам;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подготовка отчетной документации в различные инстанции;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организация мероприятий по раскрытию информации об управляющей компании в соответствии с действующим законодательством и т.д.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  <w:r w:rsidRPr="00F660E9">
        <w:rPr>
          <w:szCs w:val="28"/>
        </w:rPr>
        <w:t xml:space="preserve">Исходя из практики, сложившейся по Ярославском муниципальном </w:t>
      </w:r>
      <w:proofErr w:type="gramStart"/>
      <w:r w:rsidRPr="00F660E9">
        <w:rPr>
          <w:szCs w:val="28"/>
        </w:rPr>
        <w:t>районе</w:t>
      </w:r>
      <w:proofErr w:type="gramEnd"/>
      <w:r w:rsidRPr="00F660E9">
        <w:rPr>
          <w:szCs w:val="28"/>
        </w:rPr>
        <w:t>, размер расходов на управление многоквартирными домами в среднем должен составлять не более 15% от стоимости содержания и ремонта жилья.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</w:p>
    <w:p w:rsidR="00FD1B05" w:rsidRDefault="00FD1B05" w:rsidP="001B22F3">
      <w:pPr>
        <w:ind w:firstLine="709"/>
        <w:jc w:val="center"/>
        <w:rPr>
          <w:b/>
          <w:szCs w:val="28"/>
        </w:rPr>
      </w:pPr>
      <w:r w:rsidRPr="00F660E9">
        <w:rPr>
          <w:b/>
          <w:szCs w:val="28"/>
        </w:rPr>
        <w:t>4.4. Расходы на коммунальные ресурсы, потребляемые при использовании и содержании общего и</w:t>
      </w:r>
      <w:r w:rsidR="001B22F3">
        <w:rPr>
          <w:b/>
          <w:szCs w:val="28"/>
        </w:rPr>
        <w:t>мущества в многоквартирном доме</w:t>
      </w:r>
    </w:p>
    <w:p w:rsidR="009E5EF8" w:rsidRPr="00F660E9" w:rsidRDefault="009E5EF8" w:rsidP="001B22F3">
      <w:pPr>
        <w:ind w:firstLine="709"/>
        <w:jc w:val="center"/>
        <w:rPr>
          <w:b/>
          <w:szCs w:val="28"/>
        </w:rPr>
      </w:pPr>
    </w:p>
    <w:p w:rsidR="00FD1B05" w:rsidRPr="00F660E9" w:rsidRDefault="00FD1B05" w:rsidP="00FD1B05">
      <w:pPr>
        <w:ind w:firstLine="720"/>
        <w:jc w:val="both"/>
        <w:rPr>
          <w:szCs w:val="28"/>
        </w:rPr>
      </w:pPr>
      <w:r w:rsidRPr="00F660E9">
        <w:rPr>
          <w:szCs w:val="28"/>
        </w:rPr>
        <w:t xml:space="preserve">В соответствии с п.2 части 1 статьи 154 ЖК РФ плата за содержание жилого помещения, включает в себя плату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 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  <w:r w:rsidRPr="00F660E9">
        <w:rPr>
          <w:szCs w:val="28"/>
        </w:rPr>
        <w:t>Расчет производится по каждому многоквартирному дому на основании нормативов:</w:t>
      </w:r>
    </w:p>
    <w:p w:rsidR="00FD1B05" w:rsidRPr="00F660E9" w:rsidRDefault="00FD1B05" w:rsidP="00FD1B05">
      <w:pPr>
        <w:pStyle w:val="ac"/>
        <w:numPr>
          <w:ilvl w:val="0"/>
          <w:numId w:val="17"/>
        </w:numPr>
        <w:jc w:val="both"/>
        <w:rPr>
          <w:szCs w:val="28"/>
        </w:rPr>
      </w:pPr>
      <w:r w:rsidRPr="00F660E9">
        <w:rPr>
          <w:szCs w:val="28"/>
        </w:rPr>
        <w:t xml:space="preserve">по электроснабжению, </w:t>
      </w:r>
      <w:proofErr w:type="gramStart"/>
      <w:r w:rsidRPr="00F660E9">
        <w:rPr>
          <w:szCs w:val="28"/>
        </w:rPr>
        <w:t>утвержденных</w:t>
      </w:r>
      <w:proofErr w:type="gramEnd"/>
      <w:r w:rsidRPr="00F660E9">
        <w:rPr>
          <w:szCs w:val="28"/>
        </w:rPr>
        <w:t xml:space="preserve"> Постановлением Правительства Ярославской области от 31.05.2017 № 431-п;</w:t>
      </w:r>
    </w:p>
    <w:p w:rsidR="00FD1B05" w:rsidRPr="00F660E9" w:rsidRDefault="00FD1B05" w:rsidP="00FD1B05">
      <w:pPr>
        <w:pStyle w:val="ac"/>
        <w:numPr>
          <w:ilvl w:val="0"/>
          <w:numId w:val="17"/>
        </w:numPr>
        <w:jc w:val="both"/>
        <w:rPr>
          <w:szCs w:val="28"/>
        </w:rPr>
      </w:pPr>
      <w:r w:rsidRPr="00F660E9">
        <w:rPr>
          <w:szCs w:val="28"/>
        </w:rPr>
        <w:t xml:space="preserve">по холодному водоснабжению, горячему водоснабжению, водоотведению, </w:t>
      </w:r>
      <w:proofErr w:type="gramStart"/>
      <w:r w:rsidRPr="00F660E9">
        <w:rPr>
          <w:szCs w:val="28"/>
        </w:rPr>
        <w:t>утвержденных</w:t>
      </w:r>
      <w:proofErr w:type="gramEnd"/>
      <w:r w:rsidRPr="00F660E9">
        <w:rPr>
          <w:szCs w:val="28"/>
        </w:rPr>
        <w:t xml:space="preserve"> Постановлением Правительства Ярославской области от 31.10.2016 № 1135-п.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</w:p>
    <w:p w:rsidR="00FD1B05" w:rsidRPr="00F660E9" w:rsidRDefault="00FD1B05" w:rsidP="00FD1B05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660E9">
        <w:rPr>
          <w:b/>
          <w:sz w:val="28"/>
          <w:szCs w:val="28"/>
        </w:rPr>
        <w:lastRenderedPageBreak/>
        <w:t>4.5. Услуги,  не входящие в стоим</w:t>
      </w:r>
      <w:r w:rsidR="009E5EF8">
        <w:rPr>
          <w:b/>
          <w:sz w:val="28"/>
          <w:szCs w:val="28"/>
        </w:rPr>
        <w:t>ость содержания и ремонта жилья</w:t>
      </w:r>
    </w:p>
    <w:p w:rsidR="00FD1B05" w:rsidRPr="00F660E9" w:rsidRDefault="00FD1B05" w:rsidP="00FD1B0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0E9">
        <w:rPr>
          <w:sz w:val="28"/>
          <w:szCs w:val="28"/>
        </w:rPr>
        <w:t>Данные работы не входят в перечень работ по содержанию и ремонту многоквартирного дома, и соответственно,  не входят в плату за содержание и ремонт жилья: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обслуживание дополнительного оборудования, находящегося в общедолевой собственности (системы видеонаблюдения, оборудование телекоммуникационных систем и т.д.);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прочие услуги: круглосуточная охрана, содержание вахтера и т.д.</w:t>
      </w:r>
    </w:p>
    <w:p w:rsidR="00FD1B05" w:rsidRPr="00F660E9" w:rsidRDefault="00FD1B05" w:rsidP="00FD1B05">
      <w:pPr>
        <w:tabs>
          <w:tab w:val="left" w:pos="709"/>
        </w:tabs>
        <w:jc w:val="both"/>
        <w:rPr>
          <w:szCs w:val="28"/>
        </w:rPr>
      </w:pPr>
    </w:p>
    <w:p w:rsidR="00FD1B05" w:rsidRPr="00F660E9" w:rsidRDefault="00FD1B05" w:rsidP="00FD1B05">
      <w:pPr>
        <w:numPr>
          <w:ilvl w:val="0"/>
          <w:numId w:val="18"/>
        </w:num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660E9">
        <w:rPr>
          <w:b/>
          <w:szCs w:val="28"/>
        </w:rPr>
        <w:t>Структура расходов на содержание жилого помещения многоквартирного дома</w:t>
      </w:r>
    </w:p>
    <w:p w:rsidR="00FD1B05" w:rsidRPr="00F660E9" w:rsidRDefault="00FD1B05" w:rsidP="00FD1B05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Определение размера экономически обоснованных расходов производится на основании: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планируемого объема предоставляемых услуг;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нормативной потребности в материальных, трудовых и иных ресурсах, необходимых для выполнения планируемых объемов;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официально опубликованных прогнозных индексов потребительских цен;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показателей фактически сложившейся динамики уровня цен и затрат;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норм Налогового кодекса РФ, приказа об учетной политике предприятия и т.д.</w:t>
      </w:r>
    </w:p>
    <w:p w:rsidR="00FD1B05" w:rsidRPr="00F660E9" w:rsidRDefault="00FD1B05" w:rsidP="00FD1B05">
      <w:pPr>
        <w:pStyle w:val="af1"/>
        <w:spacing w:before="0" w:beforeAutospacing="0" w:after="0" w:afterAutospacing="0"/>
        <w:ind w:firstLine="709"/>
        <w:jc w:val="both"/>
        <w:rPr>
          <w:rStyle w:val="rvts6"/>
          <w:color w:val="000000"/>
          <w:sz w:val="28"/>
          <w:szCs w:val="28"/>
        </w:rPr>
      </w:pP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Расходы на содержание жилого помещения многоквартирного дома формируются в зависимости от видов услуг  из следующих статей затрат: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Расходы на заработную плату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Страховые взносы на ФОТ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Материалы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Прочие прямые затраты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Общецеховые расходы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proofErr w:type="spellStart"/>
      <w:r w:rsidRPr="00F660E9">
        <w:rPr>
          <w:szCs w:val="28"/>
        </w:rPr>
        <w:t>Общеэксплуатационные</w:t>
      </w:r>
      <w:proofErr w:type="spellEnd"/>
      <w:r w:rsidRPr="00F660E9">
        <w:rPr>
          <w:szCs w:val="28"/>
        </w:rPr>
        <w:t xml:space="preserve"> (накладные) расходы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Плановые накопления (прибыль)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</w:p>
    <w:p w:rsidR="00FD1B05" w:rsidRPr="00F660E9" w:rsidRDefault="00FD1B05" w:rsidP="00FD1B05">
      <w:pPr>
        <w:numPr>
          <w:ilvl w:val="1"/>
          <w:numId w:val="18"/>
        </w:numPr>
        <w:overflowPunct/>
        <w:autoSpaceDE/>
        <w:autoSpaceDN/>
        <w:adjustRightInd/>
        <w:jc w:val="both"/>
        <w:textAlignment w:val="auto"/>
        <w:outlineLvl w:val="0"/>
        <w:rPr>
          <w:b/>
          <w:szCs w:val="28"/>
        </w:rPr>
      </w:pPr>
      <w:r w:rsidRPr="00F660E9">
        <w:rPr>
          <w:b/>
          <w:szCs w:val="28"/>
        </w:rPr>
        <w:t>Расходы на оплату труда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 xml:space="preserve">По статье «Расходы на заработную плату» отражаются расходы на оплату труда рабочих, непосредственно занятых в основном производстве. 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Затраты на оплату труда рабочих, занятых содержанием и техническим обслуживанием жилых домов и придомовой территории, определяются на основании норм расходов трудовых ресурсов и расчетного объема оказываемых услуг и общих условий оплаты труда, установленных отраслевым тарифным соглашением.</w:t>
      </w:r>
    </w:p>
    <w:p w:rsidR="00FD1B05" w:rsidRPr="00F660E9" w:rsidRDefault="00FD1B05" w:rsidP="00FD1B05">
      <w:pPr>
        <w:tabs>
          <w:tab w:val="left" w:pos="709"/>
        </w:tabs>
        <w:ind w:left="426" w:firstLine="283"/>
        <w:jc w:val="both"/>
        <w:rPr>
          <w:szCs w:val="28"/>
        </w:rPr>
      </w:pPr>
      <w:r w:rsidRPr="00F660E9">
        <w:rPr>
          <w:szCs w:val="28"/>
        </w:rPr>
        <w:t>Размер заработной платы работников предприятия определяется на основании: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Трудового кодекса РФ;</w:t>
      </w:r>
    </w:p>
    <w:p w:rsidR="00FD1B05" w:rsidRPr="00F660E9" w:rsidRDefault="00FD1B05" w:rsidP="00FD1B05">
      <w:pPr>
        <w:pStyle w:val="ac"/>
        <w:numPr>
          <w:ilvl w:val="0"/>
          <w:numId w:val="20"/>
        </w:numPr>
        <w:jc w:val="both"/>
        <w:rPr>
          <w:szCs w:val="28"/>
        </w:rPr>
      </w:pPr>
      <w:r w:rsidRPr="00F660E9">
        <w:rPr>
          <w:szCs w:val="28"/>
        </w:rPr>
        <w:t>Регионального соглашения «О минимальной заработной плате в Ярославской области» от 30.12.2016;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lastRenderedPageBreak/>
        <w:t>системы оплаты труда, действующей в организации: Положения по оплате труда предприятия, Положения о премировании и стимулировании персонала, Положения о выплате единовременного вознаграждения по результатам работы за год.</w:t>
      </w:r>
    </w:p>
    <w:p w:rsidR="00FD1B05" w:rsidRPr="00F660E9" w:rsidRDefault="00FD1B05" w:rsidP="00FD1B05">
      <w:pPr>
        <w:tabs>
          <w:tab w:val="left" w:pos="709"/>
        </w:tabs>
        <w:ind w:left="426"/>
        <w:jc w:val="both"/>
        <w:rPr>
          <w:szCs w:val="28"/>
        </w:rPr>
      </w:pPr>
    </w:p>
    <w:p w:rsidR="00FD1B05" w:rsidRPr="00F660E9" w:rsidRDefault="00FD1B05" w:rsidP="00FD1B05">
      <w:pPr>
        <w:ind w:firstLine="709"/>
        <w:jc w:val="both"/>
        <w:outlineLvl w:val="0"/>
        <w:rPr>
          <w:szCs w:val="28"/>
        </w:rPr>
      </w:pPr>
      <w:r w:rsidRPr="00F660E9">
        <w:rPr>
          <w:b/>
          <w:szCs w:val="28"/>
        </w:rPr>
        <w:t>5.2. Отчисления страховых взносов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Затраты по страховым взносам приняты из расчета тарифа страховых взносов 30,2%, установленного гл.34 Налогового кодекса Российской Федерации и ставки страхового тарифа на обязательное страхование от несчастных случаев на производстве и профессиональных заболеваний.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</w:p>
    <w:p w:rsidR="00FD1B05" w:rsidRPr="00F660E9" w:rsidRDefault="009E5EF8" w:rsidP="00FD1B05">
      <w:pPr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>5.3. Материалы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Затраты на материалы определяются по нормам расхода материальных ресурсов, рассчитанным исходя из установленного состава и периодичности работ, с учетом Правил и норм технической эксплуатации жилищного фонда, среднерыночным ценам с учетом официально опубликованных прогнозных индексов потребительских цен.</w:t>
      </w:r>
    </w:p>
    <w:p w:rsidR="00FD1B05" w:rsidRPr="00F660E9" w:rsidRDefault="00FD1B05" w:rsidP="00FD1B05">
      <w:pPr>
        <w:ind w:firstLine="709"/>
        <w:jc w:val="both"/>
        <w:rPr>
          <w:b/>
          <w:szCs w:val="28"/>
        </w:rPr>
      </w:pPr>
    </w:p>
    <w:p w:rsidR="00FD1B05" w:rsidRPr="00F660E9" w:rsidRDefault="009E5EF8" w:rsidP="00FD1B0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5.4. Прочие прямые расходы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По статье «Прочие прямые расходы» отражаются следующие не перечисленные выше расходы: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i/>
          <w:szCs w:val="28"/>
        </w:rPr>
        <w:t>Охрана труда.</w:t>
      </w:r>
      <w:r w:rsidRPr="00F660E9">
        <w:rPr>
          <w:szCs w:val="28"/>
        </w:rPr>
        <w:t xml:space="preserve"> Расходы на охрану труда рассчитаны исходя из утвержденных по коллективному договору на предприятии норм выдачи спецодежды и средств индивидуальной защиты, проведения плановых медосмотров работников, фактических цен на материалы с учетом индекса потребительских цен.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i/>
          <w:szCs w:val="28"/>
        </w:rPr>
        <w:t>Амортизация.</w:t>
      </w:r>
      <w:r w:rsidRPr="00F660E9">
        <w:rPr>
          <w:szCs w:val="28"/>
        </w:rPr>
        <w:t xml:space="preserve"> Расходы определяются на основании установленных норм амортизационных отчислений и среднегодовой стоимости основных средств. Расчет амортизационных отчислений производится в соответствии с нормативными актами по ведению бухгалтерского учета, принятым в учетной политике организации способом.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Плановый расчет амортизации должен учитывать возможные изменения в объеме и составе основных сре</w:t>
      </w:r>
      <w:proofErr w:type="gramStart"/>
      <w:r w:rsidRPr="00F660E9">
        <w:rPr>
          <w:szCs w:val="28"/>
        </w:rPr>
        <w:t>дств в р</w:t>
      </w:r>
      <w:proofErr w:type="gramEnd"/>
      <w:r w:rsidRPr="00F660E9">
        <w:rPr>
          <w:szCs w:val="28"/>
        </w:rPr>
        <w:t xml:space="preserve">асчетный период, связанный с окончанием срока эксплуатации основных средств, их вводом и выбытием. 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i/>
          <w:szCs w:val="28"/>
        </w:rPr>
        <w:t>Услуги участка подготовки производства</w:t>
      </w:r>
      <w:r w:rsidRPr="00F660E9">
        <w:rPr>
          <w:szCs w:val="28"/>
        </w:rPr>
        <w:t>. Участок подготовки производства осуществляет закупку материалов и запасных частей для содержания и технического обслуживания многоквартирных домов. Данная статья включает расходы на заработную плату (с отчислениями) работников участка, содержание автотранспорта, амортизацию на автотранспорт и материалы (ГСМ, запчасти), охрану труда.</w:t>
      </w:r>
    </w:p>
    <w:p w:rsidR="00695D54" w:rsidRPr="00F660E9" w:rsidRDefault="00695D54" w:rsidP="00FD1B05">
      <w:pPr>
        <w:ind w:firstLine="709"/>
        <w:jc w:val="both"/>
        <w:rPr>
          <w:b/>
          <w:szCs w:val="28"/>
        </w:rPr>
      </w:pP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b/>
          <w:szCs w:val="28"/>
        </w:rPr>
        <w:t>5.5. Услуги сторонних организаций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 xml:space="preserve">К услугам сторонних организаций относятся услуги, оказываемые специализированными организациями по техническому обслуживанию и текущему ремонту общего имущества, вывозу твердых и жидких бытовых </w:t>
      </w:r>
      <w:r w:rsidRPr="00F660E9">
        <w:rPr>
          <w:szCs w:val="28"/>
        </w:rPr>
        <w:lastRenderedPageBreak/>
        <w:t>отходов,  дератизации и дезинсекции жилого дома, и другие услуги, оказываемые по договорам с другими организациями.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Затраты по этим услугам определяются в соответствии с заключенными договорами на расчетный период регулирования.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Расходы на оплату услуг сторонних организаций, осуществляющих регулируемую деятельность, определяются на основе тарифов, установленных регулирующими органами.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</w:p>
    <w:p w:rsidR="00FD1B05" w:rsidRPr="00F660E9" w:rsidRDefault="009E5EF8" w:rsidP="00FD1B05">
      <w:pPr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>5.6. Общецеховые расходы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По данной статье отражаются следующие расходы: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содержание инженерно-технического персонала (заработная плата, отчисления на социальные нужды, материалы, охрана труда);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амортизация основных средств (диспетчерских пунктов, оборудования);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затраты на содержание диспетчерских пунктов, рассчитанных исходя из нормативов потребления коммунальных ресурсов с учетом индекса роста цен;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другие расходы общецехового назначения: аренда земли, повышения квалификации работников и др.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</w:p>
    <w:p w:rsidR="00FD1B05" w:rsidRPr="00F660E9" w:rsidRDefault="00FD1B05" w:rsidP="00FD1B05">
      <w:pPr>
        <w:ind w:firstLine="709"/>
        <w:jc w:val="both"/>
        <w:outlineLvl w:val="0"/>
        <w:rPr>
          <w:b/>
          <w:szCs w:val="28"/>
        </w:rPr>
      </w:pPr>
      <w:r w:rsidRPr="00F660E9">
        <w:rPr>
          <w:b/>
          <w:szCs w:val="28"/>
        </w:rPr>
        <w:t xml:space="preserve">5.7. </w:t>
      </w:r>
      <w:proofErr w:type="spellStart"/>
      <w:r w:rsidRPr="00F660E9">
        <w:rPr>
          <w:b/>
          <w:szCs w:val="28"/>
        </w:rPr>
        <w:t>Общеэкспл</w:t>
      </w:r>
      <w:r w:rsidR="009E5EF8">
        <w:rPr>
          <w:b/>
          <w:szCs w:val="28"/>
        </w:rPr>
        <w:t>уатационные</w:t>
      </w:r>
      <w:proofErr w:type="spellEnd"/>
      <w:r w:rsidR="009E5EF8">
        <w:rPr>
          <w:b/>
          <w:szCs w:val="28"/>
        </w:rPr>
        <w:t xml:space="preserve"> (накладные) расходы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К накладным расходам относятся расходы на нужды управления предприятием: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содержание аппарата управления и общехозяйственного персонала;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амортизация основных средств (зданий, сооружений, оборудования);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стоимость работ и услуг непроизводственного характера (услуги связи, коммунальные услуги, вневедомственная охрана, аудиторские, консультационные и информационные услуги, работы по ремонту административных зданий);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подготовка кадров и повышение квалификации;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 xml:space="preserve">и т.д. 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b/>
          <w:szCs w:val="28"/>
        </w:rPr>
        <w:t>5.8. Плановые накопления (прибыль)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  <w:r w:rsidRPr="00F660E9">
        <w:rPr>
          <w:szCs w:val="28"/>
        </w:rPr>
        <w:t>При расчете плановых накоплений (прибыли) предприятием должны быть учтены: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выплаты социального характера, предусмотренные коллективным договором,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затраты на капитальные вложения, предусмотренные производственной программой развития предприятия,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налог на имущество,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налог на прибыль,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расходы в размере отчислений в резервные фонды, создаваемые с уставом организации,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расходы в виде отчислений собственнику организации или дивидендов по акциям,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t>расходы на создание фондов специального назначения в соответствии с уставом организации,</w:t>
      </w:r>
    </w:p>
    <w:p w:rsidR="00FD1B05" w:rsidRPr="00F660E9" w:rsidRDefault="00FD1B05" w:rsidP="00FD1B05">
      <w:pPr>
        <w:numPr>
          <w:ilvl w:val="0"/>
          <w:numId w:val="20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F660E9">
        <w:rPr>
          <w:szCs w:val="28"/>
        </w:rPr>
        <w:lastRenderedPageBreak/>
        <w:t>прочие расходы (услуги банков, членские взносы и т.д.).</w:t>
      </w:r>
    </w:p>
    <w:p w:rsidR="00FD1B05" w:rsidRPr="00F660E9" w:rsidRDefault="00FD1B05" w:rsidP="00FD1B05">
      <w:pPr>
        <w:ind w:firstLine="709"/>
        <w:jc w:val="both"/>
        <w:rPr>
          <w:szCs w:val="28"/>
        </w:rPr>
      </w:pPr>
    </w:p>
    <w:p w:rsidR="00FD1B05" w:rsidRPr="00F660E9" w:rsidRDefault="00FD1B05" w:rsidP="00FD1B05">
      <w:pPr>
        <w:pStyle w:val="af1"/>
        <w:numPr>
          <w:ilvl w:val="0"/>
          <w:numId w:val="18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660E9">
        <w:rPr>
          <w:b/>
          <w:sz w:val="28"/>
          <w:szCs w:val="28"/>
        </w:rPr>
        <w:t>Формирование размера платы за содержание жилого помещения многоквартирного дома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</w:p>
    <w:p w:rsidR="00FD1B05" w:rsidRPr="00F660E9" w:rsidRDefault="00FD1B05" w:rsidP="00FD1B05">
      <w:pPr>
        <w:pStyle w:val="ac"/>
        <w:numPr>
          <w:ilvl w:val="1"/>
          <w:numId w:val="18"/>
        </w:numPr>
        <w:ind w:left="0" w:firstLine="709"/>
        <w:jc w:val="both"/>
        <w:rPr>
          <w:b/>
          <w:szCs w:val="28"/>
        </w:rPr>
      </w:pPr>
      <w:r w:rsidRPr="00F660E9">
        <w:rPr>
          <w:b/>
          <w:szCs w:val="28"/>
        </w:rPr>
        <w:t xml:space="preserve"> Формирование базовой стоимости на содержание жилого </w:t>
      </w:r>
      <w:r w:rsidR="009E5EF8">
        <w:rPr>
          <w:b/>
          <w:szCs w:val="28"/>
        </w:rPr>
        <w:t>помещения многоквартирного дома</w:t>
      </w:r>
    </w:p>
    <w:p w:rsidR="00FD1B05" w:rsidRPr="00F660E9" w:rsidRDefault="00FD1B05" w:rsidP="00FD1B05">
      <w:pPr>
        <w:pStyle w:val="ac"/>
        <w:ind w:left="0" w:firstLine="709"/>
        <w:jc w:val="both"/>
        <w:rPr>
          <w:szCs w:val="28"/>
        </w:rPr>
      </w:pPr>
      <w:r w:rsidRPr="00F660E9">
        <w:rPr>
          <w:szCs w:val="28"/>
        </w:rPr>
        <w:t>Формирование стоимости на содержание жилого помещения многоквартирного дома зависит от степени благоустройства многоквартирного дома, включая требования к объемам, качеству, периодичности каждой из работ и услуг.</w:t>
      </w:r>
    </w:p>
    <w:p w:rsidR="00FD1B05" w:rsidRPr="00F660E9" w:rsidRDefault="00FD1B05" w:rsidP="00FD1B0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0E9">
        <w:rPr>
          <w:sz w:val="28"/>
          <w:szCs w:val="28"/>
        </w:rPr>
        <w:t xml:space="preserve">При определении размера платы за содержание жилого помещения в данных Методических рекомендациях предусмотрен перечень необходимых работ и услуг по содержанию общего имущества в многоквартирном доме, обеспечивающих безопасное проживание граждан. </w:t>
      </w:r>
    </w:p>
    <w:p w:rsidR="00FD1B05" w:rsidRPr="00F660E9" w:rsidRDefault="00FD1B05" w:rsidP="00FD1B05">
      <w:pPr>
        <w:ind w:firstLine="720"/>
        <w:jc w:val="both"/>
        <w:rPr>
          <w:szCs w:val="28"/>
        </w:rPr>
      </w:pPr>
      <w:r w:rsidRPr="00F660E9">
        <w:rPr>
          <w:szCs w:val="28"/>
        </w:rPr>
        <w:t>При определении размера базовой стоимости за содержание жилого помещения многоквартирного дома экономически обоснованные затраты по содержанию и ремонту жилого помещения рекомендуется отражать по наименованиям услуг и работ согласно таблице 1.</w:t>
      </w:r>
    </w:p>
    <w:p w:rsidR="00FD1B05" w:rsidRDefault="00FD1B05" w:rsidP="00FD1B05">
      <w:pPr>
        <w:ind w:firstLine="709"/>
        <w:jc w:val="center"/>
        <w:rPr>
          <w:b/>
        </w:rPr>
      </w:pPr>
    </w:p>
    <w:p w:rsidR="00FD1B05" w:rsidRDefault="00FD1B05" w:rsidP="00FD1B05">
      <w:pPr>
        <w:ind w:firstLine="709"/>
        <w:jc w:val="center"/>
        <w:rPr>
          <w:b/>
          <w:bCs/>
        </w:rPr>
      </w:pPr>
      <w:r>
        <w:rPr>
          <w:b/>
        </w:rPr>
        <w:t>Примерная структура формирования размера платы за содержание и ремонт общего имущества многоквартирного дома</w:t>
      </w:r>
      <w:r w:rsidRPr="00EA04F7">
        <w:rPr>
          <w:b/>
          <w:bCs/>
        </w:rPr>
        <w:t xml:space="preserve"> в расчете на 1 кв.м.</w:t>
      </w:r>
    </w:p>
    <w:p w:rsidR="00FD1B05" w:rsidRPr="009C49AE" w:rsidRDefault="00FD1B05" w:rsidP="00FD1B05">
      <w:pPr>
        <w:ind w:firstLine="709"/>
        <w:jc w:val="right"/>
        <w:rPr>
          <w:bCs/>
        </w:rPr>
      </w:pPr>
      <w:r>
        <w:rPr>
          <w:bCs/>
        </w:rPr>
        <w:t>Таблица 1</w:t>
      </w:r>
    </w:p>
    <w:tbl>
      <w:tblPr>
        <w:tblStyle w:val="ad"/>
        <w:tblW w:w="9812" w:type="dxa"/>
        <w:tblLook w:val="04A0" w:firstRow="1" w:lastRow="0" w:firstColumn="1" w:lastColumn="0" w:noHBand="0" w:noVBand="1"/>
      </w:tblPr>
      <w:tblGrid>
        <w:gridCol w:w="673"/>
        <w:gridCol w:w="7373"/>
        <w:gridCol w:w="1766"/>
      </w:tblGrid>
      <w:tr w:rsidR="00FD1B05" w:rsidTr="00FD1B05">
        <w:tc>
          <w:tcPr>
            <w:tcW w:w="673" w:type="dxa"/>
          </w:tcPr>
          <w:p w:rsidR="00FD1B05" w:rsidRPr="00EA04F7" w:rsidRDefault="00FD1B05" w:rsidP="00FD1B05">
            <w:pPr>
              <w:jc w:val="center"/>
            </w:pPr>
            <w:r w:rsidRPr="00EA04F7">
              <w:t xml:space="preserve">№ </w:t>
            </w:r>
            <w:proofErr w:type="gramStart"/>
            <w:r w:rsidRPr="00EA04F7">
              <w:t>п</w:t>
            </w:r>
            <w:proofErr w:type="gramEnd"/>
            <w:r w:rsidRPr="00EA04F7">
              <w:t>/п</w:t>
            </w:r>
          </w:p>
        </w:tc>
        <w:tc>
          <w:tcPr>
            <w:tcW w:w="7373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r w:rsidRPr="009C49AE">
              <w:rPr>
                <w:sz w:val="20"/>
              </w:rPr>
              <w:t>Наименование услуг</w:t>
            </w:r>
            <w:r>
              <w:rPr>
                <w:sz w:val="20"/>
              </w:rPr>
              <w:t xml:space="preserve"> и</w:t>
            </w:r>
            <w:r w:rsidRPr="009C49AE">
              <w:rPr>
                <w:sz w:val="20"/>
              </w:rPr>
              <w:t xml:space="preserve"> работ</w:t>
            </w:r>
          </w:p>
        </w:tc>
        <w:tc>
          <w:tcPr>
            <w:tcW w:w="1766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r w:rsidRPr="009C49AE">
              <w:rPr>
                <w:sz w:val="20"/>
              </w:rPr>
              <w:t>Расчетная единица</w:t>
            </w:r>
          </w:p>
        </w:tc>
      </w:tr>
      <w:tr w:rsidR="00FD1B05" w:rsidTr="00FD1B05">
        <w:tc>
          <w:tcPr>
            <w:tcW w:w="673" w:type="dxa"/>
          </w:tcPr>
          <w:p w:rsidR="00FD1B05" w:rsidRPr="00EA04F7" w:rsidRDefault="00FD1B05" w:rsidP="00FD1B05">
            <w:pPr>
              <w:jc w:val="center"/>
            </w:pPr>
            <w:r w:rsidRPr="00EA04F7">
              <w:t>1.</w:t>
            </w:r>
          </w:p>
        </w:tc>
        <w:tc>
          <w:tcPr>
            <w:tcW w:w="7373" w:type="dxa"/>
          </w:tcPr>
          <w:p w:rsidR="00FD1B05" w:rsidRPr="009C49AE" w:rsidRDefault="00FD1B05" w:rsidP="00FD1B05">
            <w:pPr>
              <w:rPr>
                <w:sz w:val="20"/>
              </w:rPr>
            </w:pPr>
            <w:r w:rsidRPr="009C49AE">
              <w:rPr>
                <w:sz w:val="20"/>
              </w:rPr>
              <w:t>Текущий ремонт</w:t>
            </w:r>
          </w:p>
        </w:tc>
        <w:tc>
          <w:tcPr>
            <w:tcW w:w="1766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proofErr w:type="spellStart"/>
            <w:r w:rsidRPr="009C49AE">
              <w:rPr>
                <w:sz w:val="20"/>
              </w:rPr>
              <w:t>руб</w:t>
            </w:r>
            <w:proofErr w:type="spellEnd"/>
            <w:r w:rsidRPr="009C49AE">
              <w:rPr>
                <w:sz w:val="20"/>
              </w:rPr>
              <w:t xml:space="preserve">/кв.м в </w:t>
            </w:r>
            <w:proofErr w:type="spellStart"/>
            <w:proofErr w:type="gramStart"/>
            <w:r w:rsidRPr="009C49AE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FD1B05" w:rsidTr="00FD1B05">
        <w:tc>
          <w:tcPr>
            <w:tcW w:w="673" w:type="dxa"/>
          </w:tcPr>
          <w:p w:rsidR="00FD1B05" w:rsidRPr="00EA04F7" w:rsidRDefault="00FD1B05" w:rsidP="00FD1B05">
            <w:pPr>
              <w:jc w:val="center"/>
            </w:pPr>
            <w:r w:rsidRPr="00EA04F7">
              <w:t>2.</w:t>
            </w:r>
          </w:p>
        </w:tc>
        <w:tc>
          <w:tcPr>
            <w:tcW w:w="7373" w:type="dxa"/>
          </w:tcPr>
          <w:p w:rsidR="00FD1B05" w:rsidRPr="009C49AE" w:rsidRDefault="00FD1B05" w:rsidP="00FD1B05">
            <w:pPr>
              <w:rPr>
                <w:sz w:val="20"/>
              </w:rPr>
            </w:pPr>
            <w:r w:rsidRPr="009C49AE">
              <w:rPr>
                <w:sz w:val="20"/>
              </w:rPr>
              <w:t>Содержание жилого помещения, в том числе</w:t>
            </w:r>
          </w:p>
        </w:tc>
        <w:tc>
          <w:tcPr>
            <w:tcW w:w="1766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proofErr w:type="spellStart"/>
            <w:r w:rsidRPr="009C49AE">
              <w:rPr>
                <w:sz w:val="20"/>
              </w:rPr>
              <w:t>руб</w:t>
            </w:r>
            <w:proofErr w:type="spellEnd"/>
            <w:r w:rsidRPr="009C49AE">
              <w:rPr>
                <w:sz w:val="20"/>
              </w:rPr>
              <w:t xml:space="preserve">/кв.м в </w:t>
            </w:r>
            <w:proofErr w:type="spellStart"/>
            <w:proofErr w:type="gramStart"/>
            <w:r w:rsidRPr="009C49AE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FD1B05" w:rsidTr="00FD1B05">
        <w:tc>
          <w:tcPr>
            <w:tcW w:w="673" w:type="dxa"/>
          </w:tcPr>
          <w:p w:rsidR="00FD1B05" w:rsidRPr="00EA04F7" w:rsidRDefault="00FD1B05" w:rsidP="00FD1B05">
            <w:pPr>
              <w:jc w:val="center"/>
            </w:pPr>
            <w:r>
              <w:t>2.1.</w:t>
            </w:r>
          </w:p>
        </w:tc>
        <w:tc>
          <w:tcPr>
            <w:tcW w:w="7373" w:type="dxa"/>
          </w:tcPr>
          <w:p w:rsidR="00FD1B05" w:rsidRPr="009C49AE" w:rsidRDefault="00FD1B05" w:rsidP="00FD1B05">
            <w:pPr>
              <w:rPr>
                <w:sz w:val="20"/>
              </w:rPr>
            </w:pPr>
            <w:r w:rsidRPr="009C49AE">
              <w:rPr>
                <w:sz w:val="20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766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proofErr w:type="spellStart"/>
            <w:r w:rsidRPr="009C49AE">
              <w:rPr>
                <w:sz w:val="20"/>
              </w:rPr>
              <w:t>руб</w:t>
            </w:r>
            <w:proofErr w:type="spellEnd"/>
            <w:r w:rsidRPr="009C49AE">
              <w:rPr>
                <w:sz w:val="20"/>
              </w:rPr>
              <w:t xml:space="preserve">/кв.м в </w:t>
            </w:r>
            <w:proofErr w:type="spellStart"/>
            <w:proofErr w:type="gramStart"/>
            <w:r w:rsidRPr="009C49AE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FD1B05" w:rsidTr="00FD1B05">
        <w:tc>
          <w:tcPr>
            <w:tcW w:w="673" w:type="dxa"/>
          </w:tcPr>
          <w:p w:rsidR="00FD1B05" w:rsidRPr="00EA04F7" w:rsidRDefault="00FD1B05" w:rsidP="00FD1B05">
            <w:pPr>
              <w:jc w:val="center"/>
            </w:pPr>
            <w:r>
              <w:t>2.2.</w:t>
            </w:r>
          </w:p>
        </w:tc>
        <w:tc>
          <w:tcPr>
            <w:tcW w:w="7373" w:type="dxa"/>
          </w:tcPr>
          <w:p w:rsidR="00FD1B05" w:rsidRPr="009C49AE" w:rsidRDefault="00FD1B05" w:rsidP="00FD1B05">
            <w:pPr>
              <w:rPr>
                <w:sz w:val="20"/>
              </w:rPr>
            </w:pPr>
            <w:r w:rsidRPr="009C49AE">
              <w:rPr>
                <w:sz w:val="20"/>
              </w:rPr>
              <w:t>Управление многоквартирными домами</w:t>
            </w:r>
          </w:p>
        </w:tc>
        <w:tc>
          <w:tcPr>
            <w:tcW w:w="1766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proofErr w:type="spellStart"/>
            <w:r w:rsidRPr="009C49AE">
              <w:rPr>
                <w:sz w:val="20"/>
              </w:rPr>
              <w:t>руб</w:t>
            </w:r>
            <w:proofErr w:type="spellEnd"/>
            <w:r w:rsidRPr="009C49AE">
              <w:rPr>
                <w:sz w:val="20"/>
              </w:rPr>
              <w:t xml:space="preserve">/кв.м в </w:t>
            </w:r>
            <w:proofErr w:type="spellStart"/>
            <w:proofErr w:type="gramStart"/>
            <w:r w:rsidRPr="009C49AE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FD1B05" w:rsidTr="00FD1B05">
        <w:tc>
          <w:tcPr>
            <w:tcW w:w="673" w:type="dxa"/>
          </w:tcPr>
          <w:p w:rsidR="00FD1B05" w:rsidRPr="00EA04F7" w:rsidRDefault="00FD1B05" w:rsidP="00FD1B05">
            <w:pPr>
              <w:jc w:val="center"/>
            </w:pPr>
            <w:r>
              <w:t>2.3.</w:t>
            </w:r>
          </w:p>
        </w:tc>
        <w:tc>
          <w:tcPr>
            <w:tcW w:w="7373" w:type="dxa"/>
          </w:tcPr>
          <w:p w:rsidR="00FD1B05" w:rsidRPr="009C49AE" w:rsidRDefault="00FD1B05" w:rsidP="00FD1B05">
            <w:pPr>
              <w:rPr>
                <w:sz w:val="20"/>
              </w:rPr>
            </w:pPr>
            <w:r w:rsidRPr="009C49AE">
              <w:rPr>
                <w:sz w:val="20"/>
              </w:rPr>
              <w:t>Уборка лестничных клеток</w:t>
            </w:r>
          </w:p>
        </w:tc>
        <w:tc>
          <w:tcPr>
            <w:tcW w:w="1766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proofErr w:type="spellStart"/>
            <w:r w:rsidRPr="009C49AE">
              <w:rPr>
                <w:sz w:val="20"/>
              </w:rPr>
              <w:t>руб</w:t>
            </w:r>
            <w:proofErr w:type="spellEnd"/>
            <w:r w:rsidRPr="009C49AE">
              <w:rPr>
                <w:sz w:val="20"/>
              </w:rPr>
              <w:t xml:space="preserve">/кв.м в </w:t>
            </w:r>
            <w:proofErr w:type="spellStart"/>
            <w:proofErr w:type="gramStart"/>
            <w:r w:rsidRPr="009C49AE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FD1B05" w:rsidTr="00FD1B05">
        <w:tc>
          <w:tcPr>
            <w:tcW w:w="673" w:type="dxa"/>
          </w:tcPr>
          <w:p w:rsidR="00FD1B05" w:rsidRPr="00EA04F7" w:rsidRDefault="00FD1B05" w:rsidP="00FD1B05">
            <w:pPr>
              <w:jc w:val="center"/>
            </w:pPr>
            <w:r>
              <w:t>2.4.</w:t>
            </w:r>
          </w:p>
        </w:tc>
        <w:tc>
          <w:tcPr>
            <w:tcW w:w="7373" w:type="dxa"/>
          </w:tcPr>
          <w:p w:rsidR="00FD1B05" w:rsidRPr="009C49AE" w:rsidRDefault="00FD1B05" w:rsidP="00FD1B05">
            <w:pPr>
              <w:rPr>
                <w:sz w:val="20"/>
              </w:rPr>
            </w:pPr>
            <w:r w:rsidRPr="009C49AE">
              <w:rPr>
                <w:sz w:val="20"/>
              </w:rPr>
              <w:t>Уборка придомовой территории</w:t>
            </w:r>
          </w:p>
        </w:tc>
        <w:tc>
          <w:tcPr>
            <w:tcW w:w="1766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proofErr w:type="spellStart"/>
            <w:r w:rsidRPr="009C49AE">
              <w:rPr>
                <w:sz w:val="20"/>
              </w:rPr>
              <w:t>руб</w:t>
            </w:r>
            <w:proofErr w:type="spellEnd"/>
            <w:r w:rsidRPr="009C49AE">
              <w:rPr>
                <w:sz w:val="20"/>
              </w:rPr>
              <w:t xml:space="preserve">/кв.м в </w:t>
            </w:r>
            <w:proofErr w:type="spellStart"/>
            <w:proofErr w:type="gramStart"/>
            <w:r w:rsidRPr="009C49AE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FD1B05" w:rsidTr="00FD1B05">
        <w:tc>
          <w:tcPr>
            <w:tcW w:w="673" w:type="dxa"/>
          </w:tcPr>
          <w:p w:rsidR="00FD1B05" w:rsidRPr="00EA04F7" w:rsidRDefault="00FD1B05" w:rsidP="00FD1B05">
            <w:pPr>
              <w:jc w:val="center"/>
            </w:pPr>
            <w:r>
              <w:t>2.5.</w:t>
            </w:r>
          </w:p>
        </w:tc>
        <w:tc>
          <w:tcPr>
            <w:tcW w:w="7373" w:type="dxa"/>
          </w:tcPr>
          <w:p w:rsidR="00FD1B05" w:rsidRPr="009C49AE" w:rsidRDefault="00FD1B05" w:rsidP="00FD1B05">
            <w:pPr>
              <w:rPr>
                <w:sz w:val="20"/>
              </w:rPr>
            </w:pPr>
            <w:r w:rsidRPr="009C49AE">
              <w:rPr>
                <w:sz w:val="20"/>
              </w:rPr>
              <w:t>Содержание внутридомового газового оборудования</w:t>
            </w:r>
          </w:p>
        </w:tc>
        <w:tc>
          <w:tcPr>
            <w:tcW w:w="1766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proofErr w:type="spellStart"/>
            <w:r w:rsidRPr="009C49AE">
              <w:rPr>
                <w:sz w:val="20"/>
              </w:rPr>
              <w:t>руб</w:t>
            </w:r>
            <w:proofErr w:type="spellEnd"/>
            <w:r w:rsidRPr="009C49AE">
              <w:rPr>
                <w:sz w:val="20"/>
              </w:rPr>
              <w:t xml:space="preserve">/кв.м в </w:t>
            </w:r>
            <w:proofErr w:type="spellStart"/>
            <w:proofErr w:type="gramStart"/>
            <w:r w:rsidRPr="009C49AE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FD1B05" w:rsidTr="00FD1B05">
        <w:tc>
          <w:tcPr>
            <w:tcW w:w="673" w:type="dxa"/>
          </w:tcPr>
          <w:p w:rsidR="00FD1B05" w:rsidRPr="00EA04F7" w:rsidRDefault="00FD1B05" w:rsidP="00FD1B05">
            <w:pPr>
              <w:jc w:val="center"/>
            </w:pPr>
            <w:r>
              <w:t>2.6.</w:t>
            </w:r>
          </w:p>
        </w:tc>
        <w:tc>
          <w:tcPr>
            <w:tcW w:w="7373" w:type="dxa"/>
          </w:tcPr>
          <w:p w:rsidR="00FD1B05" w:rsidRPr="009C49AE" w:rsidRDefault="00FD1B05" w:rsidP="00FD1B05">
            <w:pPr>
              <w:rPr>
                <w:sz w:val="20"/>
              </w:rPr>
            </w:pPr>
            <w:r w:rsidRPr="009C49AE">
              <w:rPr>
                <w:sz w:val="20"/>
              </w:rPr>
              <w:t>Сбор</w:t>
            </w:r>
            <w:r>
              <w:rPr>
                <w:sz w:val="20"/>
              </w:rPr>
              <w:t xml:space="preserve"> и </w:t>
            </w:r>
            <w:r w:rsidRPr="009C49AE">
              <w:rPr>
                <w:sz w:val="20"/>
              </w:rPr>
              <w:t>вывоз твердых коммунальных отходов</w:t>
            </w:r>
          </w:p>
        </w:tc>
        <w:tc>
          <w:tcPr>
            <w:tcW w:w="1766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proofErr w:type="spellStart"/>
            <w:r w:rsidRPr="009C49AE">
              <w:rPr>
                <w:sz w:val="20"/>
              </w:rPr>
              <w:t>руб</w:t>
            </w:r>
            <w:proofErr w:type="spellEnd"/>
            <w:r w:rsidRPr="009C49AE">
              <w:rPr>
                <w:sz w:val="20"/>
              </w:rPr>
              <w:t xml:space="preserve">/кв.м в </w:t>
            </w:r>
            <w:proofErr w:type="spellStart"/>
            <w:proofErr w:type="gramStart"/>
            <w:r w:rsidRPr="009C49AE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FD1B05" w:rsidTr="00FD1B05">
        <w:tc>
          <w:tcPr>
            <w:tcW w:w="673" w:type="dxa"/>
          </w:tcPr>
          <w:p w:rsidR="00FD1B05" w:rsidRPr="00EA04F7" w:rsidRDefault="00FD1B05" w:rsidP="00FD1B05">
            <w:pPr>
              <w:jc w:val="center"/>
            </w:pPr>
            <w:r>
              <w:t>2.7.</w:t>
            </w:r>
          </w:p>
        </w:tc>
        <w:tc>
          <w:tcPr>
            <w:tcW w:w="7373" w:type="dxa"/>
          </w:tcPr>
          <w:p w:rsidR="00FD1B05" w:rsidRPr="009C49AE" w:rsidRDefault="00FD1B05" w:rsidP="00FD1B05">
            <w:pPr>
              <w:rPr>
                <w:sz w:val="20"/>
              </w:rPr>
            </w:pPr>
            <w:r w:rsidRPr="009C49AE">
              <w:rPr>
                <w:sz w:val="20"/>
              </w:rPr>
              <w:t>Расходы на общедомовые нужды</w:t>
            </w:r>
          </w:p>
        </w:tc>
        <w:tc>
          <w:tcPr>
            <w:tcW w:w="1766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proofErr w:type="spellStart"/>
            <w:r w:rsidRPr="009C49AE">
              <w:rPr>
                <w:sz w:val="20"/>
              </w:rPr>
              <w:t>руб</w:t>
            </w:r>
            <w:proofErr w:type="spellEnd"/>
            <w:r w:rsidRPr="009C49AE">
              <w:rPr>
                <w:sz w:val="20"/>
              </w:rPr>
              <w:t xml:space="preserve">/кв.м в </w:t>
            </w:r>
            <w:proofErr w:type="spellStart"/>
            <w:proofErr w:type="gramStart"/>
            <w:r w:rsidRPr="009C49AE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FD1B05" w:rsidTr="00FD1B05">
        <w:tc>
          <w:tcPr>
            <w:tcW w:w="673" w:type="dxa"/>
          </w:tcPr>
          <w:p w:rsidR="00FD1B05" w:rsidRPr="00EA04F7" w:rsidRDefault="00FD1B05" w:rsidP="00FD1B05">
            <w:pPr>
              <w:jc w:val="center"/>
            </w:pPr>
            <w:r>
              <w:t>2.8.</w:t>
            </w:r>
          </w:p>
        </w:tc>
        <w:tc>
          <w:tcPr>
            <w:tcW w:w="7373" w:type="dxa"/>
          </w:tcPr>
          <w:p w:rsidR="00FD1B05" w:rsidRPr="009C49AE" w:rsidRDefault="00FD1B05" w:rsidP="00FD1B05">
            <w:pPr>
              <w:rPr>
                <w:sz w:val="20"/>
              </w:rPr>
            </w:pPr>
            <w:r w:rsidRPr="009C49AE">
              <w:rPr>
                <w:sz w:val="20"/>
              </w:rPr>
              <w:t>Диагностирование газового оборудования</w:t>
            </w:r>
          </w:p>
        </w:tc>
        <w:tc>
          <w:tcPr>
            <w:tcW w:w="1766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proofErr w:type="spellStart"/>
            <w:r w:rsidRPr="009C49AE">
              <w:rPr>
                <w:sz w:val="20"/>
              </w:rPr>
              <w:t>руб</w:t>
            </w:r>
            <w:proofErr w:type="spellEnd"/>
            <w:r w:rsidRPr="009C49AE">
              <w:rPr>
                <w:sz w:val="20"/>
              </w:rPr>
              <w:t xml:space="preserve">/кв.м в </w:t>
            </w:r>
            <w:proofErr w:type="spellStart"/>
            <w:proofErr w:type="gramStart"/>
            <w:r w:rsidRPr="009C49AE"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FD1B05" w:rsidTr="00FD1B05">
        <w:tc>
          <w:tcPr>
            <w:tcW w:w="673" w:type="dxa"/>
          </w:tcPr>
          <w:p w:rsidR="00FD1B05" w:rsidRPr="00EA04F7" w:rsidRDefault="00FD1B05" w:rsidP="00FD1B05">
            <w:pPr>
              <w:jc w:val="center"/>
            </w:pPr>
          </w:p>
        </w:tc>
        <w:tc>
          <w:tcPr>
            <w:tcW w:w="7373" w:type="dxa"/>
          </w:tcPr>
          <w:p w:rsidR="00FD1B05" w:rsidRPr="008A4B4C" w:rsidRDefault="00FD1B05" w:rsidP="00FD1B05">
            <w:pPr>
              <w:rPr>
                <w:sz w:val="20"/>
              </w:rPr>
            </w:pPr>
            <w:r w:rsidRPr="008A4B4C">
              <w:rPr>
                <w:bCs/>
                <w:sz w:val="20"/>
              </w:rPr>
              <w:t>ВСЕГО стоимость содержания и ремонта общего имущества многоквартирного дома</w:t>
            </w:r>
          </w:p>
        </w:tc>
        <w:tc>
          <w:tcPr>
            <w:tcW w:w="1766" w:type="dxa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proofErr w:type="spellStart"/>
            <w:r w:rsidRPr="009C49AE">
              <w:rPr>
                <w:sz w:val="20"/>
              </w:rPr>
              <w:t>руб</w:t>
            </w:r>
            <w:proofErr w:type="spellEnd"/>
            <w:r w:rsidRPr="009C49AE">
              <w:rPr>
                <w:sz w:val="20"/>
              </w:rPr>
              <w:t xml:space="preserve">/кв.м в </w:t>
            </w:r>
            <w:proofErr w:type="spellStart"/>
            <w:proofErr w:type="gramStart"/>
            <w:r w:rsidRPr="009C49AE">
              <w:rPr>
                <w:sz w:val="20"/>
              </w:rPr>
              <w:t>мес</w:t>
            </w:r>
            <w:proofErr w:type="spellEnd"/>
            <w:proofErr w:type="gramEnd"/>
          </w:p>
        </w:tc>
      </w:tr>
    </w:tbl>
    <w:p w:rsidR="00FD1B05" w:rsidRPr="00B76ED8" w:rsidRDefault="00FD1B05" w:rsidP="00FD1B05">
      <w:pPr>
        <w:ind w:firstLine="720"/>
        <w:jc w:val="both"/>
      </w:pPr>
    </w:p>
    <w:p w:rsidR="00FD1B05" w:rsidRPr="00544A46" w:rsidRDefault="00FD1B05" w:rsidP="00FD1B05">
      <w:pPr>
        <w:pStyle w:val="ac"/>
        <w:numPr>
          <w:ilvl w:val="1"/>
          <w:numId w:val="18"/>
        </w:numPr>
        <w:ind w:left="0" w:firstLine="709"/>
        <w:jc w:val="both"/>
        <w:rPr>
          <w:b/>
        </w:rPr>
      </w:pPr>
      <w:r w:rsidRPr="00544A46">
        <w:rPr>
          <w:b/>
        </w:rPr>
        <w:t xml:space="preserve">Формирование </w:t>
      </w:r>
      <w:r>
        <w:rPr>
          <w:b/>
        </w:rPr>
        <w:t>размера платы</w:t>
      </w:r>
      <w:r w:rsidRPr="00544A46">
        <w:rPr>
          <w:b/>
        </w:rPr>
        <w:t xml:space="preserve"> </w:t>
      </w:r>
      <w:r>
        <w:rPr>
          <w:b/>
        </w:rPr>
        <w:t>з</w:t>
      </w:r>
      <w:r w:rsidRPr="00544A46">
        <w:rPr>
          <w:b/>
        </w:rPr>
        <w:t>а содержание и ремонт общего имущества многоквартирного дома</w:t>
      </w:r>
      <w:r>
        <w:rPr>
          <w:b/>
        </w:rPr>
        <w:t xml:space="preserve"> в зависимости от степени благоустройства</w:t>
      </w:r>
    </w:p>
    <w:p w:rsidR="00FD1B05" w:rsidRDefault="00FD1B05" w:rsidP="00FD1B05">
      <w:pPr>
        <w:ind w:firstLine="720"/>
        <w:jc w:val="both"/>
      </w:pPr>
      <w:r>
        <w:t xml:space="preserve">Размер платы за содержание и ремонт </w:t>
      </w:r>
      <w:r w:rsidRPr="00B76ED8">
        <w:t>общего имущества многоквартирного дома</w:t>
      </w:r>
      <w:r>
        <w:t xml:space="preserve"> рекомендуется формировать в зависимости от степени благоустройства многоквартирного дома с учетом коэффициентов согласно таблице 2.</w:t>
      </w:r>
    </w:p>
    <w:p w:rsidR="00FD1B05" w:rsidRPr="008A4B4C" w:rsidRDefault="00FD1B05" w:rsidP="00FD1B05">
      <w:pPr>
        <w:ind w:firstLine="720"/>
        <w:jc w:val="both"/>
      </w:pPr>
    </w:p>
    <w:p w:rsidR="00FD1B05" w:rsidRDefault="00FD1B05" w:rsidP="00FD1B05">
      <w:pPr>
        <w:ind w:firstLine="709"/>
        <w:jc w:val="both"/>
      </w:pPr>
    </w:p>
    <w:p w:rsidR="00FD1B05" w:rsidRDefault="00FD1B05" w:rsidP="00FD1B05">
      <w:pPr>
        <w:ind w:firstLine="709"/>
        <w:jc w:val="center"/>
        <w:rPr>
          <w:b/>
          <w:bCs/>
        </w:rPr>
      </w:pPr>
      <w:r>
        <w:rPr>
          <w:b/>
        </w:rPr>
        <w:t>Примерные значения коэффициента для расчета стоимости за содержание и текущий ремонт общего имущества многоквартирного дома</w:t>
      </w:r>
    </w:p>
    <w:p w:rsidR="00FD1B05" w:rsidRPr="009C49AE" w:rsidRDefault="00FD1B05" w:rsidP="00FD1B05">
      <w:pPr>
        <w:ind w:firstLine="709"/>
        <w:jc w:val="right"/>
        <w:rPr>
          <w:bCs/>
        </w:rPr>
      </w:pPr>
      <w:r>
        <w:rPr>
          <w:bCs/>
        </w:rPr>
        <w:t>Таблица 2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76"/>
        <w:gridCol w:w="5980"/>
        <w:gridCol w:w="2929"/>
      </w:tblGrid>
      <w:tr w:rsidR="00FD1B05" w:rsidTr="00FD1B05">
        <w:tc>
          <w:tcPr>
            <w:tcW w:w="401" w:type="pct"/>
          </w:tcPr>
          <w:p w:rsidR="00FD1B05" w:rsidRPr="00EA04F7" w:rsidRDefault="00FD1B05" w:rsidP="00FD1B05">
            <w:pPr>
              <w:jc w:val="center"/>
            </w:pPr>
            <w:r w:rsidRPr="00EA04F7">
              <w:t xml:space="preserve">№ </w:t>
            </w:r>
            <w:proofErr w:type="gramStart"/>
            <w:r w:rsidRPr="00EA04F7">
              <w:t>п</w:t>
            </w:r>
            <w:proofErr w:type="gramEnd"/>
            <w:r w:rsidRPr="00EA04F7">
              <w:t>/п</w:t>
            </w:r>
          </w:p>
        </w:tc>
        <w:tc>
          <w:tcPr>
            <w:tcW w:w="3087" w:type="pct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благоустройства жилого дома</w:t>
            </w:r>
          </w:p>
        </w:tc>
        <w:tc>
          <w:tcPr>
            <w:tcW w:w="1512" w:type="pct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коэффициента</w:t>
            </w:r>
          </w:p>
        </w:tc>
      </w:tr>
      <w:tr w:rsidR="00FD1B05" w:rsidTr="00FD1B05">
        <w:tc>
          <w:tcPr>
            <w:tcW w:w="401" w:type="pct"/>
          </w:tcPr>
          <w:p w:rsidR="00FD1B05" w:rsidRPr="00EA04F7" w:rsidRDefault="00FD1B05" w:rsidP="00FD1B05">
            <w:pPr>
              <w:jc w:val="center"/>
            </w:pPr>
            <w:r w:rsidRPr="00EA04F7">
              <w:t>1.</w:t>
            </w:r>
          </w:p>
        </w:tc>
        <w:tc>
          <w:tcPr>
            <w:tcW w:w="3087" w:type="pct"/>
          </w:tcPr>
          <w:p w:rsidR="00FD1B05" w:rsidRPr="009C49AE" w:rsidRDefault="00FD1B05" w:rsidP="00FD1B05">
            <w:pPr>
              <w:rPr>
                <w:sz w:val="20"/>
              </w:rPr>
            </w:pPr>
            <w:r>
              <w:rPr>
                <w:sz w:val="20"/>
              </w:rPr>
              <w:t>Жилое помещение в жилых домах повышенной комфортности</w:t>
            </w:r>
          </w:p>
        </w:tc>
        <w:tc>
          <w:tcPr>
            <w:tcW w:w="1512" w:type="pct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FD1B05" w:rsidTr="00FD1B05">
        <w:tc>
          <w:tcPr>
            <w:tcW w:w="401" w:type="pct"/>
          </w:tcPr>
          <w:p w:rsidR="00FD1B05" w:rsidRPr="00EA04F7" w:rsidRDefault="00FD1B05" w:rsidP="00FD1B05">
            <w:pPr>
              <w:jc w:val="center"/>
            </w:pPr>
            <w:r w:rsidRPr="00EA04F7">
              <w:t>2.</w:t>
            </w:r>
          </w:p>
        </w:tc>
        <w:tc>
          <w:tcPr>
            <w:tcW w:w="3087" w:type="pct"/>
          </w:tcPr>
          <w:p w:rsidR="00FD1B05" w:rsidRPr="009C49AE" w:rsidRDefault="00FD1B05" w:rsidP="00FD1B05">
            <w:pPr>
              <w:rPr>
                <w:sz w:val="20"/>
              </w:rPr>
            </w:pPr>
            <w:r>
              <w:rPr>
                <w:sz w:val="20"/>
              </w:rPr>
              <w:t>Жилое помещение в жилых домах, имеющих все виды благоустройства, с горячим водоснабжением или газовым водонагревателем</w:t>
            </w:r>
          </w:p>
        </w:tc>
        <w:tc>
          <w:tcPr>
            <w:tcW w:w="1512" w:type="pct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FD1B05" w:rsidTr="00FD1B05">
        <w:tc>
          <w:tcPr>
            <w:tcW w:w="401" w:type="pct"/>
          </w:tcPr>
          <w:p w:rsidR="00FD1B05" w:rsidRPr="00EA04F7" w:rsidRDefault="00FD1B05" w:rsidP="00FD1B05">
            <w:pPr>
              <w:jc w:val="center"/>
            </w:pPr>
            <w:r>
              <w:t>3.</w:t>
            </w:r>
          </w:p>
        </w:tc>
        <w:tc>
          <w:tcPr>
            <w:tcW w:w="3087" w:type="pct"/>
          </w:tcPr>
          <w:p w:rsidR="00FD1B05" w:rsidRPr="009C49AE" w:rsidRDefault="00FD1B05" w:rsidP="00FD1B05">
            <w:pPr>
              <w:rPr>
                <w:sz w:val="20"/>
              </w:rPr>
            </w:pPr>
            <w:r>
              <w:rPr>
                <w:sz w:val="20"/>
              </w:rPr>
              <w:t>Жилое помещение в жилых домах, не имеющих одного вида коммунальных услуг 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512" w:type="pct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FD1B05" w:rsidTr="00FD1B05">
        <w:tc>
          <w:tcPr>
            <w:tcW w:w="401" w:type="pct"/>
          </w:tcPr>
          <w:p w:rsidR="00FD1B05" w:rsidRPr="00EA04F7" w:rsidRDefault="00FD1B05" w:rsidP="00FD1B05">
            <w:pPr>
              <w:jc w:val="center"/>
            </w:pPr>
            <w:r>
              <w:t>4.</w:t>
            </w:r>
          </w:p>
        </w:tc>
        <w:tc>
          <w:tcPr>
            <w:tcW w:w="3087" w:type="pct"/>
          </w:tcPr>
          <w:p w:rsidR="00FD1B05" w:rsidRPr="009C49AE" w:rsidRDefault="00FD1B05" w:rsidP="00FD1B05">
            <w:pPr>
              <w:rPr>
                <w:sz w:val="20"/>
              </w:rPr>
            </w:pPr>
            <w:r>
              <w:rPr>
                <w:sz w:val="20"/>
              </w:rPr>
              <w:t>Жилое помещение в жилых домах, не имеющих двух и более видов коммунальных услуг</w:t>
            </w:r>
          </w:p>
        </w:tc>
        <w:tc>
          <w:tcPr>
            <w:tcW w:w="1512" w:type="pct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D1B05" w:rsidTr="00FD1B05">
        <w:tc>
          <w:tcPr>
            <w:tcW w:w="401" w:type="pct"/>
          </w:tcPr>
          <w:p w:rsidR="00FD1B05" w:rsidRPr="00EA04F7" w:rsidRDefault="00FD1B05" w:rsidP="00FD1B05">
            <w:pPr>
              <w:jc w:val="center"/>
            </w:pPr>
            <w:r>
              <w:t>5.</w:t>
            </w:r>
          </w:p>
        </w:tc>
        <w:tc>
          <w:tcPr>
            <w:tcW w:w="3087" w:type="pct"/>
          </w:tcPr>
          <w:p w:rsidR="00FD1B05" w:rsidRPr="009C49AE" w:rsidRDefault="00FD1B05" w:rsidP="00FD1B05">
            <w:pPr>
              <w:rPr>
                <w:sz w:val="20"/>
              </w:rPr>
            </w:pPr>
            <w:r>
              <w:rPr>
                <w:sz w:val="20"/>
              </w:rPr>
              <w:t>Жилое помещение в ветхом и аварийном жилищном фонде</w:t>
            </w:r>
          </w:p>
        </w:tc>
        <w:tc>
          <w:tcPr>
            <w:tcW w:w="1512" w:type="pct"/>
          </w:tcPr>
          <w:p w:rsidR="00FD1B05" w:rsidRPr="009C49AE" w:rsidRDefault="00FD1B05" w:rsidP="00FD1B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FD1B05" w:rsidRDefault="00FD1B05" w:rsidP="00FD1B05">
      <w:pPr>
        <w:ind w:firstLine="720"/>
        <w:jc w:val="both"/>
        <w:rPr>
          <w:b/>
        </w:rPr>
      </w:pPr>
    </w:p>
    <w:p w:rsidR="00FD1B05" w:rsidRDefault="00FD1B05" w:rsidP="00FD1B05">
      <w:pPr>
        <w:ind w:firstLine="720"/>
        <w:jc w:val="both"/>
        <w:rPr>
          <w:b/>
        </w:rPr>
      </w:pPr>
      <w:r>
        <w:rPr>
          <w:b/>
        </w:rPr>
        <w:t>6</w:t>
      </w:r>
      <w:r w:rsidRPr="00372D6A">
        <w:rPr>
          <w:b/>
        </w:rPr>
        <w:t>.</w:t>
      </w:r>
      <w:r>
        <w:rPr>
          <w:b/>
        </w:rPr>
        <w:t>3. Порядок определения предельных индексов изменения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FD1B05" w:rsidRDefault="00FD1B05" w:rsidP="00FD1B05">
      <w:pPr>
        <w:ind w:firstLine="720"/>
        <w:jc w:val="both"/>
      </w:pPr>
      <w:r>
        <w:t>П</w:t>
      </w:r>
      <w:r w:rsidRPr="00EB4846">
        <w:t>редельны</w:t>
      </w:r>
      <w:r>
        <w:t>й</w:t>
      </w:r>
      <w:r w:rsidRPr="00EB4846">
        <w:t xml:space="preserve"> индекс изменения размера платы за содержание </w:t>
      </w:r>
      <w:r>
        <w:t xml:space="preserve">и ремонт </w:t>
      </w:r>
      <w:r w:rsidRPr="00EB4846">
        <w:t>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t>, рекомендуется определять равным индексу потребительских цен.</w:t>
      </w:r>
    </w:p>
    <w:p w:rsidR="00FD1B05" w:rsidRDefault="00FD1B05" w:rsidP="00FD1B05">
      <w:pPr>
        <w:ind w:firstLine="720"/>
        <w:jc w:val="both"/>
      </w:pPr>
      <w:r>
        <w:t>Плату за содержание и ремонт жилого помещения в многоквартирном доме рекомендуется устанавливать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Федерации, базовый вариант, услуги организаций ЖКХ.</w:t>
      </w:r>
    </w:p>
    <w:p w:rsidR="00FD1B05" w:rsidRPr="00EB4846" w:rsidRDefault="00FD1B05" w:rsidP="00FD1B05">
      <w:pPr>
        <w:ind w:firstLine="720"/>
        <w:jc w:val="both"/>
      </w:pPr>
      <w:r>
        <w:t>Размер платы рекомендуется определять в рублях на один квадратный метр помещения (жилого, нежилого) в многоквартирном доме в месяц.</w:t>
      </w:r>
    </w:p>
    <w:p w:rsidR="00FD1B05" w:rsidRDefault="00FD1B05" w:rsidP="00FD1B05">
      <w:pPr>
        <w:ind w:firstLine="709"/>
        <w:jc w:val="both"/>
      </w:pPr>
    </w:p>
    <w:p w:rsidR="00CD13D6" w:rsidRDefault="00CD13D6">
      <w:pPr>
        <w:overflowPunct/>
        <w:autoSpaceDE/>
        <w:autoSpaceDN/>
        <w:adjustRightInd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FD1B05" w:rsidRPr="00544A46" w:rsidRDefault="00FD1B05" w:rsidP="00FD1B05">
      <w:pPr>
        <w:ind w:firstLine="709"/>
        <w:jc w:val="right"/>
        <w:rPr>
          <w:bCs/>
        </w:rPr>
      </w:pPr>
      <w:r w:rsidRPr="00544A46">
        <w:rPr>
          <w:bCs/>
        </w:rPr>
        <w:lastRenderedPageBreak/>
        <w:t>Приложение 1</w:t>
      </w:r>
    </w:p>
    <w:p w:rsidR="00FD1B05" w:rsidRPr="00CF0DC5" w:rsidRDefault="00FD1B05" w:rsidP="00FD1B05">
      <w:pPr>
        <w:ind w:firstLine="709"/>
        <w:jc w:val="righ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1"/>
        <w:gridCol w:w="3194"/>
      </w:tblGrid>
      <w:tr w:rsidR="00FD1B05" w:rsidRPr="00051CA6" w:rsidTr="00FD1B05">
        <w:tc>
          <w:tcPr>
            <w:tcW w:w="5000" w:type="pct"/>
            <w:gridSpan w:val="2"/>
          </w:tcPr>
          <w:p w:rsidR="00FD1B05" w:rsidRPr="00810E4D" w:rsidRDefault="00FD1B05" w:rsidP="00FD1B05">
            <w:pPr>
              <w:jc w:val="center"/>
              <w:rPr>
                <w:sz w:val="20"/>
              </w:rPr>
            </w:pPr>
            <w:r w:rsidRPr="00810E4D">
              <w:rPr>
                <w:sz w:val="20"/>
              </w:rPr>
              <w:t>1. Перечень услуг и работ по содержанию общего имущества в многоквартирном доме.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</w:rPr>
            </w:pPr>
            <w:r w:rsidRPr="00051CA6">
              <w:rPr>
                <w:sz w:val="20"/>
              </w:rPr>
              <w:t>1.1. Внутридомовое инженерное оборудование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</w:rPr>
              <w:t xml:space="preserve">а) </w:t>
            </w:r>
            <w:r w:rsidRPr="00051CA6">
              <w:rPr>
                <w:sz w:val="20"/>
                <w:u w:val="single"/>
              </w:rPr>
              <w:t>центральное отопление: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сезонные обходы и осмотры системы теплоснабжения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два раза в год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обходы и осмотры тепловых пунктов в отопительный период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ежедневно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регулировка, ревизия и ремонт запорной и регулирующей арматуры,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планово – 1 раз в год при сезонной    подготовке,</w:t>
            </w:r>
          </w:p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обслуживание общедомовых приборов учета и регулирования,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согласно графику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гидравлические испытания и промывка систем центрального отопления;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год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утепление трубопроводов в чердачных помещениях и технических подпольях;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 дефектов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устранение </w:t>
            </w:r>
            <w:proofErr w:type="spellStart"/>
            <w:r w:rsidRPr="00051CA6">
              <w:rPr>
                <w:sz w:val="20"/>
              </w:rPr>
              <w:t>непрогрева</w:t>
            </w:r>
            <w:proofErr w:type="spellEnd"/>
            <w:r w:rsidRPr="00051CA6">
              <w:rPr>
                <w:sz w:val="20"/>
              </w:rPr>
              <w:t xml:space="preserve"> отопительных приборов, включая жилые помещения.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>Б) водопровод и канализация, горячее водоснабжение: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сезонные обходы и осмотры систем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два раза в год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ремонт, ревизия, замена запорной арматуры на системах водоснабжения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планово – раз в год, по мере выявления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уплотнение сгонов; устранение </w:t>
            </w:r>
            <w:proofErr w:type="spellStart"/>
            <w:r>
              <w:rPr>
                <w:sz w:val="20"/>
              </w:rPr>
              <w:t>не</w:t>
            </w:r>
            <w:r w:rsidRPr="00051CA6">
              <w:rPr>
                <w:sz w:val="20"/>
              </w:rPr>
              <w:t>плотностей</w:t>
            </w:r>
            <w:proofErr w:type="spellEnd"/>
            <w:r w:rsidRPr="00051CA6">
              <w:rPr>
                <w:sz w:val="20"/>
              </w:rPr>
              <w:t xml:space="preserve"> резьбовых соединений;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прочистка трубопроводов горячего и холодного водоснабжения;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замена и установка приборов учета холодной воды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плану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утепление трубопроводов;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проверка исправности канализационной вытяжки;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год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прочистка внутридомовой канализационной сети;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 засоров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ремонт и замена отдельных участков трубопроводов, фасонных частей, сифонов, трапов, ревизий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устранение течи на внутридомовых инженерных сетях;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по мере выявления 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>в) электроснабжение: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обходы и осмотры систем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графику</w:t>
            </w:r>
          </w:p>
        </w:tc>
      </w:tr>
      <w:tr w:rsidR="00FD1B05" w:rsidRPr="00051CA6" w:rsidTr="00FD1B05">
        <w:trPr>
          <w:trHeight w:val="1148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замена предохранителей автоматических выключателей и пакетных переключателей в этажных щитах и ВРУ, а также выключателей, потолочных и настенных патронов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trHeight w:val="615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замена электрических ламп в помещениях общественного пользования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выявления, но не более 2-х раз в год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укрепление плафонов и ослабленных участков наружной электропроводки;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очистка клемм и соединений в групповых щитках и распределительных шкафах;</w:t>
            </w:r>
          </w:p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четыре раза в год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ремонт запирающих устройств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 нарушений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снятие показаний домовых, групповых электросчетчиков;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ежемесячно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техническое обслуживание электроплит в жилых помещениях,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год</w:t>
            </w:r>
          </w:p>
        </w:tc>
      </w:tr>
      <w:tr w:rsidR="00FD1B05" w:rsidRPr="00051CA6" w:rsidTr="00FD1B05">
        <w:trPr>
          <w:trHeight w:val="349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проверка заземления </w:t>
            </w:r>
            <w:proofErr w:type="spellStart"/>
            <w:r w:rsidRPr="00051CA6">
              <w:rPr>
                <w:sz w:val="20"/>
              </w:rPr>
              <w:t>электрокабелей</w:t>
            </w:r>
            <w:proofErr w:type="spellEnd"/>
            <w:r w:rsidRPr="00051CA6">
              <w:rPr>
                <w:sz w:val="20"/>
              </w:rPr>
              <w:t>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год</w:t>
            </w:r>
          </w:p>
        </w:tc>
      </w:tr>
      <w:tr w:rsidR="00FD1B05" w:rsidRPr="00051CA6" w:rsidTr="00FD1B05">
        <w:trPr>
          <w:trHeight w:val="345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проверка заземления оборудования;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ежемесячно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</w:rPr>
            </w:pPr>
            <w:r w:rsidRPr="00051CA6">
              <w:rPr>
                <w:sz w:val="20"/>
              </w:rPr>
              <w:t>г) газоснабжение (техническое обслуживание внутридомового газового оборудования силами специализированной организации)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визуальная проверка соответствия установки оборудования и прокладки газопроводов в помещении нормативным требованиям;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три года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проверка состояния окраски и креплений газопровода, целостность футляров в местах прокладки через конструкции здания;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один раз в три года 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проверка герметичности соединений арматуры и газопроводов;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один раз в три года 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проверка укомплектованности оборудования; 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один раз в три года 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lastRenderedPageBreak/>
              <w:t>проверка кранов, установленных на газопроводе;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один раз в три года 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проверка наличия тяги дымоходов и </w:t>
            </w:r>
            <w:proofErr w:type="spellStart"/>
            <w:r w:rsidRPr="00051CA6">
              <w:rPr>
                <w:sz w:val="20"/>
              </w:rPr>
              <w:t>вентканалов</w:t>
            </w:r>
            <w:proofErr w:type="spellEnd"/>
            <w:r w:rsidRPr="00051CA6">
              <w:rPr>
                <w:sz w:val="20"/>
              </w:rPr>
              <w:t xml:space="preserve">; 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три года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смазка кранов газового оборудования;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один раз в три года 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проверка автоматики безопасности;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один раз в три года 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инструктаж по правилам пользования газовыми приборами;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один раз в три года 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rPr>
                <w:sz w:val="20"/>
              </w:rPr>
            </w:pPr>
            <w:r w:rsidRPr="00051CA6">
              <w:rPr>
                <w:sz w:val="20"/>
              </w:rPr>
              <w:t>У газовых водонагревателей дополнительно проверяется: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отсутствие смещения основной и запальной горелок;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один раз в три года 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состояние теплообменников;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один раз в три года 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состояние водяной части </w:t>
            </w:r>
            <w:proofErr w:type="gramStart"/>
            <w:r w:rsidRPr="00051CA6">
              <w:rPr>
                <w:sz w:val="20"/>
              </w:rPr>
              <w:t>блок-крана</w:t>
            </w:r>
            <w:proofErr w:type="gramEnd"/>
            <w:r w:rsidRPr="00051CA6">
              <w:rPr>
                <w:sz w:val="20"/>
              </w:rPr>
              <w:t>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один раз в три года 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</w:rPr>
            </w:pPr>
            <w:r w:rsidRPr="00051CA6">
              <w:rPr>
                <w:sz w:val="20"/>
              </w:rPr>
              <w:t>1.2. Конструктивные элементы здания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>а) стены и перегородки, фасады: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плановые частичные осмотры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2 раза в год</w:t>
            </w: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усиление, смена участков деревянных перегородок;</w:t>
            </w:r>
          </w:p>
        </w:tc>
        <w:tc>
          <w:tcPr>
            <w:tcW w:w="1649" w:type="pct"/>
            <w:vMerge w:val="restart"/>
            <w:vAlign w:val="center"/>
          </w:tcPr>
          <w:p w:rsidR="00FD1B05" w:rsidRPr="00051CA6" w:rsidRDefault="00FD1B05" w:rsidP="00FD1B05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данные виды работ выполняются по ежегодно составляемым планам, исходя из состояния, сроков эксплуатации (при удельном весе заменяемых элементов не более 15% от общего объема в жилом здании) </w:t>
            </w: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заделка трещин,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восстановление штукатурки в подъездах, технических помещениях, в других общедомовых вспомогательных помещениях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заделка отверстий, гнезд, борозд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отбивка отслоившейся отделки наружной поверхности стен представляющих опасность (штукатурки, облицовочной плитки);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укрепление козырьков, ограждений и перил крылец;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>б) крыши и водосточные системы: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плановые и частичные осмотры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2 раза в год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уборка мусора и грязи с кровли;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2 раза в год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удаление снега и наледи с кровель;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в зимний период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укрепление оголовков дымовых, вентиляционных труб, металлических покрытий парапета; ограждений карниза,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прочистка системы внутреннего водостока;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закрытие слуховых окон, люков и входов на чердак;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год,</w:t>
            </w:r>
          </w:p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укрепление звеньев, водоприемных воронок, колен; промазка кровельных фальцев;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>в) оконные и дверные заполнения: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плановые и частичные осмотры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2 раза в год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замена разбитых стекол в дверных и оконных заполнениях (кроме квартир), установка или ремонт оконной, дверной арматуры, смена оконных и дверных приборов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плану – один раз в год</w:t>
            </w:r>
          </w:p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 дефектов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установка и укрепление пружин;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плану – один раз в год</w:t>
            </w:r>
          </w:p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 дефектов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закрытие подвальных дверей и лазов на замки;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закрытие и раскрытие продухов;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2 раза в год</w:t>
            </w:r>
          </w:p>
        </w:tc>
      </w:tr>
      <w:tr w:rsidR="00FD1B05" w:rsidRPr="00051CA6" w:rsidTr="00FD1B05">
        <w:tc>
          <w:tcPr>
            <w:tcW w:w="3351" w:type="pct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  <w:tc>
          <w:tcPr>
            <w:tcW w:w="1649" w:type="pct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</w:rPr>
            </w:pPr>
            <w:r w:rsidRPr="00051CA6">
              <w:rPr>
                <w:sz w:val="20"/>
              </w:rPr>
              <w:t>1.3. Непредвиденный ремонт  (аварийные работы)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>а) фундаменты:</w:t>
            </w: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заделка и расшивка швов, трещин, фундаментов стен и др.; устранение местных деформаций, путем усиления, стяжки и др.;  </w:t>
            </w:r>
          </w:p>
        </w:tc>
        <w:tc>
          <w:tcPr>
            <w:tcW w:w="1649" w:type="pct"/>
            <w:vMerge w:val="restart"/>
            <w:vAlign w:val="center"/>
          </w:tcPr>
          <w:p w:rsidR="00FD1B05" w:rsidRPr="00051CA6" w:rsidRDefault="00FD1B05" w:rsidP="00FD1B05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данные виды работ выполняются по ежегодно составляемым планам, исходя из состояния, сроков эксплуатации (при удельном весе заменяемых элементов не более 15% от общего объема в жилом здании) </w:t>
            </w: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устройство и ремонт вентиляционных продухов;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восстановление приямков, входов в подвалы.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б</w:t>
            </w:r>
            <w:r w:rsidRPr="00051CA6">
              <w:rPr>
                <w:sz w:val="20"/>
                <w:u w:val="single"/>
              </w:rPr>
              <w:t>) лестницы, крыльца (зонты-козырьки) над входами в подъезды, подвалы:</w:t>
            </w: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заделка выбоин, трещин ступеней лестниц и площадок;</w:t>
            </w:r>
          </w:p>
        </w:tc>
        <w:tc>
          <w:tcPr>
            <w:tcW w:w="1649" w:type="pct"/>
            <w:vMerge w:val="restart"/>
            <w:vAlign w:val="center"/>
          </w:tcPr>
          <w:p w:rsidR="00FD1B05" w:rsidRPr="00051CA6" w:rsidRDefault="00FD1B05" w:rsidP="00FD1B05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данные виды работ выполняются по ежегодно составляемым планам, исходя из состояния, сроков </w:t>
            </w:r>
            <w:r w:rsidRPr="00051CA6">
              <w:rPr>
                <w:sz w:val="20"/>
              </w:rPr>
              <w:lastRenderedPageBreak/>
              <w:t xml:space="preserve">эксплуатации (при удельном весе заменяемых элементов не более 15% от общего объема в жилом здании) </w:t>
            </w: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ремонт ступеней лестничных маршей;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частичная замена и укрепление металлических перил;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то же, элементов деревянных лестниц;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lastRenderedPageBreak/>
              <w:t>восстановление приямков, входом в подвалы.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Default="00FD1B05" w:rsidP="00FD1B05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lastRenderedPageBreak/>
              <w:t xml:space="preserve">устройство металлических решеток, ограждений окон подвальных помещений, козырьков над входами в подвал. </w:t>
            </w:r>
          </w:p>
          <w:p w:rsidR="00FD1B05" w:rsidRDefault="00FD1B05" w:rsidP="00FD1B05">
            <w:pPr>
              <w:rPr>
                <w:sz w:val="20"/>
              </w:rPr>
            </w:pPr>
          </w:p>
          <w:p w:rsidR="00FD1B05" w:rsidRDefault="00FD1B05" w:rsidP="00FD1B05">
            <w:pPr>
              <w:rPr>
                <w:sz w:val="20"/>
              </w:rPr>
            </w:pPr>
          </w:p>
          <w:p w:rsidR="00FD1B05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>в) полы:</w:t>
            </w:r>
          </w:p>
        </w:tc>
      </w:tr>
      <w:tr w:rsidR="00FD1B05" w:rsidRPr="00051CA6" w:rsidTr="00FD1B05">
        <w:trPr>
          <w:trHeight w:val="1075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замена отдельных участков полов и покрытия полов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данные виды работ выполняются по ежегодно составляемым планам, исходя из состояния, сроков эксплуатации (при удельном весе заменяемых элементов не более 20% от общего объема в жилом здании) 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все виды малярных и стекольных работ во вспомогательных помещениях (лестничных клетках, подвалах, чердаках)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выявления дефектов (при удельном весе заменяемых элементов не более 15% от общего объема в жилом здании)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>г) центральное отопление:</w:t>
            </w: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смена участков трубопроводов, секций отопительных приборов, запорной и регулировочной арматуры;</w:t>
            </w:r>
          </w:p>
        </w:tc>
        <w:tc>
          <w:tcPr>
            <w:tcW w:w="1649" w:type="pct"/>
            <w:vMerge w:val="restar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год (по плану подготовки к зиме при удельном весе заменяемых элементов не более 15% от общего объема в жилом здании)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утепление труб, приборов;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  <w:trHeight w:val="765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восстановление разрушенной тепловой изоляции.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  <w:trHeight w:val="840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устранение неисправностей на системах с заменой отдельных частей с обеспечением восстановления работоспособности систем</w:t>
            </w:r>
          </w:p>
        </w:tc>
        <w:tc>
          <w:tcPr>
            <w:tcW w:w="1649" w:type="pct"/>
            <w:vMerge w:val="restar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возникновения неисправностей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  <w:trHeight w:val="285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выполнение сварочных работ при ремонте или замене трубопровода;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>д) холодное и горячее водоснабжение:</w:t>
            </w: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устранение течи, утепление, укрепление трубопроводов, смена участков трубопроводов, восстановление разрушенной изоляции трубопроводов;</w:t>
            </w:r>
          </w:p>
        </w:tc>
        <w:tc>
          <w:tcPr>
            <w:tcW w:w="1649" w:type="pct"/>
            <w:vMerge w:val="restar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год (по плану подготовки к зиме при удельном весе заменяемых элементов не более 15% от общего объема в жилом здании)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утепление и замена арматуры водонапорных баков на чердаке;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  <w:trHeight w:val="855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ремонт насосов и электромоторов, замена отдельных насосов и электромоторов малой мощности;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cantSplit/>
          <w:trHeight w:val="870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устранение неисправностей на системах с заменой отдельных частей с обеспечением восстановления работоспособности систем</w:t>
            </w:r>
          </w:p>
        </w:tc>
        <w:tc>
          <w:tcPr>
            <w:tcW w:w="1649" w:type="pct"/>
            <w:vMerge w:val="restar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возникновения неисправностей</w:t>
            </w:r>
          </w:p>
        </w:tc>
      </w:tr>
      <w:tr w:rsidR="00FD1B05" w:rsidRPr="00051CA6" w:rsidTr="00FD1B05">
        <w:trPr>
          <w:cantSplit/>
          <w:trHeight w:val="255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выполнение сварочных работ при ремонте или замене трубопровода;</w:t>
            </w:r>
          </w:p>
        </w:tc>
        <w:tc>
          <w:tcPr>
            <w:tcW w:w="1649" w:type="pct"/>
            <w:vMerge/>
            <w:vAlign w:val="center"/>
          </w:tcPr>
          <w:p w:rsidR="00FD1B05" w:rsidRPr="00051CA6" w:rsidRDefault="00FD1B05" w:rsidP="00FD1B0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FD1B05" w:rsidRPr="00051CA6" w:rsidTr="00FD1B05">
        <w:trPr>
          <w:trHeight w:val="489"/>
        </w:trPr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>е) канализация</w:t>
            </w:r>
          </w:p>
        </w:tc>
      </w:tr>
      <w:tr w:rsidR="00FD1B05" w:rsidRPr="00051CA6" w:rsidTr="00FD1B05">
        <w:trPr>
          <w:trHeight w:val="1125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замена участков трубопроводов, фасонных частей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плану (при удельном весе заменяемых элементов не более 15% от общего объема в жилом здании)</w:t>
            </w:r>
          </w:p>
        </w:tc>
      </w:tr>
      <w:tr w:rsidR="00FD1B05" w:rsidRPr="00051CA6" w:rsidTr="00FD1B05">
        <w:trPr>
          <w:trHeight w:val="285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ликвидация засоров канализации на внутридомовых системах (включая жилые помещения) и до первых колодцев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возникновения неисправностей</w:t>
            </w:r>
          </w:p>
        </w:tc>
      </w:tr>
      <w:tr w:rsidR="00FD1B05" w:rsidRPr="00051CA6" w:rsidTr="00FD1B05">
        <w:trPr>
          <w:trHeight w:val="367"/>
        </w:trPr>
        <w:tc>
          <w:tcPr>
            <w:tcW w:w="5000" w:type="pct"/>
            <w:gridSpan w:val="2"/>
            <w:tcBorders>
              <w:bottom w:val="single" w:sz="4" w:space="0" w:color="auto"/>
              <w:right w:val="nil"/>
            </w:tcBorders>
          </w:tcPr>
          <w:p w:rsidR="00FD1B05" w:rsidRPr="00051CA6" w:rsidRDefault="00FD1B05" w:rsidP="00FD1B05">
            <w:pPr>
              <w:jc w:val="center"/>
              <w:rPr>
                <w:sz w:val="20"/>
              </w:rPr>
            </w:pPr>
            <w:r w:rsidRPr="00051CA6">
              <w:rPr>
                <w:sz w:val="20"/>
                <w:u w:val="single"/>
              </w:rPr>
              <w:t>ж) электроснабжение: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lastRenderedPageBreak/>
              <w:t xml:space="preserve">замена (восстановление) неисправных участков внутридомовой электрической сети (до ввода в жилые помещения); 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по мере возникновения неисправностей 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замена предохранителей, выключателей на домовых водно-распределительных устройствах и щитах, в поэтажных распределительных электрощитах;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по мере возникновения неисправностей </w:t>
            </w:r>
          </w:p>
        </w:tc>
      </w:tr>
      <w:tr w:rsidR="00FD1B05" w:rsidRPr="00051CA6" w:rsidTr="00FD1B05">
        <w:trPr>
          <w:trHeight w:val="441"/>
        </w:trPr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 xml:space="preserve">З) сопутствующие работы при ликвидации аварий: 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земляные работы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необходимости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откачка воды из подвала;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необходимости</w:t>
            </w:r>
          </w:p>
        </w:tc>
      </w:tr>
      <w:tr w:rsidR="00FD1B05" w:rsidRPr="00051CA6" w:rsidTr="00FD1B05">
        <w:trPr>
          <w:trHeight w:val="555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rPr>
                <w:sz w:val="20"/>
              </w:rPr>
            </w:pPr>
            <w:r w:rsidRPr="00051CA6">
              <w:rPr>
                <w:sz w:val="20"/>
              </w:rPr>
              <w:t>вскрытие полов, ниш, пробивка отверстий и борозд над скрытыми инженерными коммуникациями;</w:t>
            </w:r>
          </w:p>
        </w:tc>
        <w:tc>
          <w:tcPr>
            <w:tcW w:w="1649" w:type="pct"/>
            <w:vAlign w:val="center"/>
          </w:tcPr>
          <w:p w:rsidR="00FD1B05" w:rsidRDefault="00FD1B05" w:rsidP="00FD1B0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необходимости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trHeight w:val="300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jc w:val="center"/>
              <w:rPr>
                <w:sz w:val="20"/>
              </w:rPr>
            </w:pPr>
            <w:r w:rsidRPr="00051CA6">
              <w:rPr>
                <w:sz w:val="20"/>
              </w:rPr>
              <w:t xml:space="preserve">       1.4 Аварийное обслуживание</w:t>
            </w:r>
          </w:p>
        </w:tc>
        <w:tc>
          <w:tcPr>
            <w:tcW w:w="1649" w:type="pct"/>
            <w:vAlign w:val="center"/>
          </w:tcPr>
          <w:p w:rsidR="00FD1B05" w:rsidRDefault="00FD1B05" w:rsidP="00FD1B05">
            <w:pPr>
              <w:rPr>
                <w:sz w:val="20"/>
              </w:rPr>
            </w:pPr>
            <w:r w:rsidRPr="00051CA6">
              <w:rPr>
                <w:sz w:val="20"/>
              </w:rPr>
              <w:t>Постоянно на системах водоснабжения, теплоснабжения, газоснабжения, канализации, энергоснабжения.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Default="00FD1B05" w:rsidP="00FD1B05">
            <w:pPr>
              <w:jc w:val="center"/>
              <w:rPr>
                <w:sz w:val="20"/>
              </w:rPr>
            </w:pPr>
            <w:r w:rsidRPr="00051CA6">
              <w:rPr>
                <w:sz w:val="20"/>
              </w:rPr>
              <w:t>2. Благоустройство и санитарная уборка жилищного фонда</w:t>
            </w:r>
          </w:p>
          <w:p w:rsidR="00FD1B05" w:rsidRPr="00051CA6" w:rsidRDefault="00FD1B05" w:rsidP="00FD1B05">
            <w:pPr>
              <w:jc w:val="center"/>
              <w:rPr>
                <w:sz w:val="20"/>
              </w:rPr>
            </w:pP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</w:rPr>
              <w:t xml:space="preserve">а) </w:t>
            </w:r>
            <w:r w:rsidRPr="00051CA6">
              <w:rPr>
                <w:sz w:val="20"/>
                <w:u w:val="single"/>
              </w:rPr>
              <w:t>внешнее благоустройство: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плановые и частичные осмотры, в т. ч. оборудования детских игровых и спортивных площадок;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два раза в год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закрытие и раскрытие приямков;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два раза в год 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окраска решетчатых ограждений, ворот, оград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год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ремонт и окраска оборудования детских и спортивных площадок;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год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мероприятия по уходу за зелеными насаждениями: обрезка веток деревьев и кустарнико</w:t>
            </w:r>
            <w:proofErr w:type="gramStart"/>
            <w:r w:rsidRPr="00051CA6">
              <w:rPr>
                <w:sz w:val="20"/>
              </w:rPr>
              <w:t>в(</w:t>
            </w:r>
            <w:proofErr w:type="gramEnd"/>
            <w:r w:rsidRPr="00051CA6">
              <w:rPr>
                <w:sz w:val="20"/>
              </w:rPr>
              <w:t xml:space="preserve">на территории определенной тех. Паспортом домовладения);  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два раза в год</w:t>
            </w: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>б) санитарная уборка многоквартирного дома (для домов свыше 2-х этажей):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влажное подметание лестничных площадок и маршей на нижних 2-х этажах;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ежедневно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влажное подметание лестничных площадок и маршей выше 2-го этажа;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три раза в неделю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мытье лестничных площадок и маршей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два раза в месяц</w:t>
            </w:r>
          </w:p>
        </w:tc>
      </w:tr>
      <w:tr w:rsidR="00FD1B05" w:rsidRPr="00051CA6" w:rsidTr="00FD1B05">
        <w:trPr>
          <w:trHeight w:val="1620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proofErr w:type="gramStart"/>
            <w:r w:rsidRPr="00051CA6">
              <w:rPr>
                <w:sz w:val="20"/>
              </w:rPr>
              <w:t>мытье окон, влажная протирка стен, дверей, плафонов на лестничных клетках, подоконников, отопительных приборов, оконных решеток, поручней, перил; чердачных лестниц; шкафов для электросчетчиков; слаботочных устройств; почтовых ящиков;</w:t>
            </w:r>
            <w:proofErr w:type="gramEnd"/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год в весенний период</w:t>
            </w:r>
          </w:p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FD1B05" w:rsidRPr="00051CA6" w:rsidTr="00FD1B05">
        <w:tc>
          <w:tcPr>
            <w:tcW w:w="5000" w:type="pct"/>
            <w:gridSpan w:val="2"/>
          </w:tcPr>
          <w:p w:rsidR="00FD1B05" w:rsidRPr="00051CA6" w:rsidRDefault="00FD1B05" w:rsidP="00FD1B05">
            <w:pPr>
              <w:jc w:val="center"/>
              <w:rPr>
                <w:sz w:val="20"/>
                <w:u w:val="single"/>
              </w:rPr>
            </w:pPr>
            <w:r w:rsidRPr="00051CA6">
              <w:rPr>
                <w:sz w:val="20"/>
                <w:u w:val="single"/>
              </w:rPr>
              <w:t>в) санитарная очистка придомовой территории: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уборка контейнерных площадок;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ежедневно один раз в сутки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очистка урн от мусора; очистка приямков,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ежедневно один раз в сутки 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уборка от снега и наледи площадки перед входом в подъезд, очистка металлической решетки и приямка;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сутки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уборка от снега с тротуаров в границах уборочных площадей 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ежедневно</w:t>
            </w: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посыпка территории песком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один раз в сутки во время гололеда</w:t>
            </w:r>
          </w:p>
        </w:tc>
      </w:tr>
      <w:tr w:rsidR="00FD1B05" w:rsidRPr="00051CA6" w:rsidTr="00FD1B05">
        <w:trPr>
          <w:trHeight w:val="481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подметание территории с усовершенствованным, неусовершенствованным покрытием и без покрытия 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ежедневно один раз в сутки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уборка газонов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 xml:space="preserve">один раз </w:t>
            </w:r>
            <w:proofErr w:type="gramStart"/>
            <w:r w:rsidRPr="00051CA6">
              <w:rPr>
                <w:sz w:val="20"/>
              </w:rPr>
              <w:t>в двое</w:t>
            </w:r>
            <w:proofErr w:type="gramEnd"/>
            <w:r w:rsidRPr="00051CA6">
              <w:rPr>
                <w:sz w:val="20"/>
              </w:rPr>
              <w:t xml:space="preserve"> суток</w:t>
            </w:r>
          </w:p>
        </w:tc>
      </w:tr>
      <w:tr w:rsidR="00FD1B05" w:rsidRPr="00051CA6" w:rsidTr="00FD1B05">
        <w:trPr>
          <w:trHeight w:val="930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сезонное выкашивание газонов и сгребание травы, удаление поросли на придомовой территории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необходимости, не реже двух раз в год</w:t>
            </w:r>
          </w:p>
        </w:tc>
      </w:tr>
      <w:tr w:rsidR="00FD1B05" w:rsidRPr="00051CA6" w:rsidTr="00FD1B05">
        <w:trPr>
          <w:trHeight w:val="756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Вывозка твердых бытовых отходов (ТБО), крупногабаритных отходов (КГО), жидких бытовых отходов (ЖБО)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proofErr w:type="gramStart"/>
            <w:r w:rsidRPr="00051CA6">
              <w:rPr>
                <w:sz w:val="20"/>
              </w:rPr>
              <w:t>Согласно норм</w:t>
            </w:r>
            <w:proofErr w:type="gramEnd"/>
            <w:r w:rsidRPr="00051CA6">
              <w:rPr>
                <w:sz w:val="20"/>
              </w:rPr>
              <w:t xml:space="preserve"> накопления</w:t>
            </w: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  <w:p w:rsidR="00FD1B05" w:rsidRPr="00051CA6" w:rsidRDefault="00FD1B05" w:rsidP="00FD1B05">
            <w:pPr>
              <w:rPr>
                <w:sz w:val="20"/>
              </w:rPr>
            </w:pPr>
          </w:p>
        </w:tc>
      </w:tr>
      <w:tr w:rsidR="00FD1B05" w:rsidRPr="00051CA6" w:rsidTr="00FD1B05">
        <w:trPr>
          <w:trHeight w:val="300"/>
        </w:trPr>
        <w:tc>
          <w:tcPr>
            <w:tcW w:w="5000" w:type="pct"/>
            <w:gridSpan w:val="2"/>
            <w:tcBorders>
              <w:right w:val="nil"/>
            </w:tcBorders>
            <w:vAlign w:val="center"/>
          </w:tcPr>
          <w:p w:rsidR="00FD1B05" w:rsidRPr="00051CA6" w:rsidRDefault="00FD1B05" w:rsidP="00FD1B05">
            <w:pPr>
              <w:jc w:val="center"/>
              <w:rPr>
                <w:sz w:val="20"/>
              </w:rPr>
            </w:pPr>
            <w:r w:rsidRPr="00051CA6">
              <w:rPr>
                <w:sz w:val="20"/>
              </w:rPr>
              <w:lastRenderedPageBreak/>
              <w:t xml:space="preserve">г) Услуги </w:t>
            </w:r>
            <w:proofErr w:type="spellStart"/>
            <w:r w:rsidRPr="00051CA6">
              <w:rPr>
                <w:sz w:val="20"/>
              </w:rPr>
              <w:t>дезостанции</w:t>
            </w:r>
            <w:proofErr w:type="spellEnd"/>
          </w:p>
        </w:tc>
      </w:tr>
      <w:tr w:rsidR="00FD1B05" w:rsidRPr="00051CA6" w:rsidTr="00FD1B05">
        <w:trPr>
          <w:trHeight w:val="1156"/>
        </w:trPr>
        <w:tc>
          <w:tcPr>
            <w:tcW w:w="3351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Дезинсекция и дератизация в местах общего пользования</w:t>
            </w:r>
          </w:p>
        </w:tc>
        <w:tc>
          <w:tcPr>
            <w:tcW w:w="1649" w:type="pct"/>
            <w:vAlign w:val="center"/>
          </w:tcPr>
          <w:p w:rsidR="00FD1B05" w:rsidRPr="00051CA6" w:rsidRDefault="00FD1B05" w:rsidP="00FD1B05">
            <w:pPr>
              <w:numPr>
                <w:ilvl w:val="0"/>
                <w:numId w:val="45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1CA6">
              <w:rPr>
                <w:sz w:val="20"/>
              </w:rPr>
              <w:t>По мере необходимости.</w:t>
            </w:r>
          </w:p>
          <w:p w:rsidR="00FD1B05" w:rsidRPr="00051CA6" w:rsidRDefault="00FD1B05" w:rsidP="00FD1B05">
            <w:pPr>
              <w:ind w:left="720"/>
              <w:rPr>
                <w:sz w:val="20"/>
              </w:rPr>
            </w:pPr>
            <w:r w:rsidRPr="00051CA6">
              <w:rPr>
                <w:sz w:val="20"/>
              </w:rPr>
              <w:t>Выполняется по договору со специализированной организацией.</w:t>
            </w:r>
          </w:p>
          <w:p w:rsidR="00FD1B05" w:rsidRPr="00051CA6" w:rsidRDefault="00FD1B05" w:rsidP="00FD1B05">
            <w:pPr>
              <w:ind w:left="720"/>
              <w:rPr>
                <w:sz w:val="20"/>
              </w:rPr>
            </w:pPr>
          </w:p>
        </w:tc>
      </w:tr>
    </w:tbl>
    <w:p w:rsidR="00FD1B05" w:rsidRPr="005717B6" w:rsidRDefault="00FD1B05" w:rsidP="00FD1B05">
      <w:pPr>
        <w:rPr>
          <w:sz w:val="20"/>
        </w:rPr>
      </w:pPr>
      <w:r w:rsidRPr="005717B6">
        <w:rPr>
          <w:sz w:val="20"/>
        </w:rPr>
        <w:t>Примечание в состав услуг и работ не входят:</w:t>
      </w:r>
    </w:p>
    <w:p w:rsidR="00FD1B05" w:rsidRPr="005717B6" w:rsidRDefault="00FD1B05" w:rsidP="00FD1B05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 w:val="20"/>
        </w:rPr>
      </w:pPr>
      <w:r w:rsidRPr="005717B6">
        <w:rPr>
          <w:sz w:val="20"/>
        </w:rPr>
        <w:t>содержание и ремонт дверей в квартиры, дверей и окон, расположенных внутри жилого или нежилого помещения, не являющегося помещением общего пользования.</w:t>
      </w:r>
    </w:p>
    <w:p w:rsidR="00FD1B05" w:rsidRPr="005717B6" w:rsidRDefault="00FD1B05" w:rsidP="00FD1B05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 w:val="20"/>
        </w:rPr>
      </w:pPr>
      <w:r w:rsidRPr="005717B6">
        <w:rPr>
          <w:sz w:val="20"/>
        </w:rPr>
        <w:t>утепление оконных и балконных проемов, замена разбитых стекол и балконных дверей, утепление входных дверей в квартирах и нежилых помещениях, не являющихся помещениями общего пользования.</w:t>
      </w:r>
    </w:p>
    <w:p w:rsidR="00FD1B05" w:rsidRPr="005717B6" w:rsidRDefault="00FD1B05" w:rsidP="00FD1B05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 w:val="20"/>
        </w:rPr>
      </w:pPr>
      <w:r w:rsidRPr="005717B6">
        <w:rPr>
          <w:sz w:val="20"/>
        </w:rPr>
        <w:t>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FD1B05" w:rsidRPr="00CF0DC5" w:rsidRDefault="00FD1B05" w:rsidP="00FD1B05">
      <w:pPr>
        <w:ind w:firstLine="709"/>
        <w:jc w:val="right"/>
        <w:rPr>
          <w:b/>
          <w:bCs/>
        </w:rPr>
      </w:pPr>
    </w:p>
    <w:p w:rsidR="00796588" w:rsidRPr="000571AF" w:rsidRDefault="00796588" w:rsidP="00FD1B05">
      <w:pPr>
        <w:rPr>
          <w:sz w:val="20"/>
        </w:rPr>
      </w:pPr>
    </w:p>
    <w:sectPr w:rsidR="00796588" w:rsidRPr="000571AF" w:rsidSect="003107B3">
      <w:headerReference w:type="even" r:id="rId15"/>
      <w:headerReference w:type="default" r:id="rId16"/>
      <w:headerReference w:type="first" r:id="rId17"/>
      <w:pgSz w:w="11907" w:h="16840" w:code="9"/>
      <w:pgMar w:top="425" w:right="73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40" w:rsidRDefault="00CB6540">
      <w:r>
        <w:separator/>
      </w:r>
    </w:p>
  </w:endnote>
  <w:endnote w:type="continuationSeparator" w:id="0">
    <w:p w:rsidR="00CB6540" w:rsidRDefault="00CB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40" w:rsidRDefault="00CB6540">
      <w:r>
        <w:separator/>
      </w:r>
    </w:p>
  </w:footnote>
  <w:footnote w:type="continuationSeparator" w:id="0">
    <w:p w:rsidR="00CB6540" w:rsidRDefault="00CB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72" w:rsidRDefault="004B6572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6572" w:rsidRDefault="004B65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72" w:rsidRDefault="004B65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9D4">
      <w:rPr>
        <w:noProof/>
      </w:rPr>
      <w:t>2</w:t>
    </w:r>
    <w:r>
      <w:rPr>
        <w:noProof/>
      </w:rPr>
      <w:fldChar w:fldCharType="end"/>
    </w:r>
  </w:p>
  <w:p w:rsidR="004B6572" w:rsidRDefault="004B6572" w:rsidP="00004616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72" w:rsidRDefault="004B6572">
    <w:pPr>
      <w:pStyle w:val="a6"/>
      <w:jc w:val="center"/>
    </w:pPr>
  </w:p>
  <w:p w:rsidR="004B6572" w:rsidRPr="00352147" w:rsidRDefault="004B6572" w:rsidP="00211A86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72" w:rsidRDefault="004B6572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6572" w:rsidRDefault="004B657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72" w:rsidRDefault="004B6572" w:rsidP="00EC3B2A">
    <w:pPr>
      <w:pStyle w:val="a6"/>
      <w:framePr w:h="253" w:hRule="exact" w:wrap="around" w:vAnchor="text" w:hAnchor="margin" w:xAlign="center" w:y="1"/>
      <w:jc w:val="center"/>
      <w:rPr>
        <w:rStyle w:val="a8"/>
        <w:sz w:val="24"/>
        <w:lang w:val="en-US"/>
      </w:rPr>
    </w:pPr>
  </w:p>
  <w:p w:rsidR="004B6572" w:rsidRPr="00211A86" w:rsidRDefault="004B6572" w:rsidP="00211A86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211A86">
      <w:rPr>
        <w:rStyle w:val="a8"/>
        <w:sz w:val="24"/>
      </w:rPr>
      <w:fldChar w:fldCharType="begin"/>
    </w:r>
    <w:r w:rsidRPr="00211A86">
      <w:rPr>
        <w:rStyle w:val="a8"/>
        <w:sz w:val="24"/>
      </w:rPr>
      <w:instrText xml:space="preserve">PAGE  </w:instrText>
    </w:r>
    <w:r w:rsidRPr="00211A86">
      <w:rPr>
        <w:rStyle w:val="a8"/>
        <w:sz w:val="24"/>
      </w:rPr>
      <w:fldChar w:fldCharType="separate"/>
    </w:r>
    <w:r w:rsidR="007257CA">
      <w:rPr>
        <w:rStyle w:val="a8"/>
        <w:noProof/>
        <w:sz w:val="24"/>
      </w:rPr>
      <w:t>4</w:t>
    </w:r>
    <w:r w:rsidRPr="00211A86">
      <w:rPr>
        <w:rStyle w:val="a8"/>
        <w:sz w:val="24"/>
      </w:rPr>
      <w:fldChar w:fldCharType="end"/>
    </w:r>
  </w:p>
  <w:p w:rsidR="004B6572" w:rsidRDefault="004B6572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72" w:rsidRPr="00352147" w:rsidRDefault="004B6572" w:rsidP="00211A86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D5E"/>
    <w:multiLevelType w:val="hybridMultilevel"/>
    <w:tmpl w:val="D3CAA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34BCE"/>
    <w:multiLevelType w:val="hybridMultilevel"/>
    <w:tmpl w:val="5C3CE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EF4F26"/>
    <w:multiLevelType w:val="hybridMultilevel"/>
    <w:tmpl w:val="8604E6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E5ACB"/>
    <w:multiLevelType w:val="multilevel"/>
    <w:tmpl w:val="FBD48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6DE0737"/>
    <w:multiLevelType w:val="hybridMultilevel"/>
    <w:tmpl w:val="37925C58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5938B9"/>
    <w:multiLevelType w:val="hybridMultilevel"/>
    <w:tmpl w:val="52C261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C2164"/>
    <w:multiLevelType w:val="hybridMultilevel"/>
    <w:tmpl w:val="4AEEE0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93BAF"/>
    <w:multiLevelType w:val="hybridMultilevel"/>
    <w:tmpl w:val="38F44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394C49"/>
    <w:multiLevelType w:val="hybridMultilevel"/>
    <w:tmpl w:val="AA6438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A7B37"/>
    <w:multiLevelType w:val="hybridMultilevel"/>
    <w:tmpl w:val="0270FF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1D58D3"/>
    <w:multiLevelType w:val="hybridMultilevel"/>
    <w:tmpl w:val="9DB80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4365C2"/>
    <w:multiLevelType w:val="hybridMultilevel"/>
    <w:tmpl w:val="EA960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41637"/>
    <w:multiLevelType w:val="multilevel"/>
    <w:tmpl w:val="38F44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20395C"/>
    <w:multiLevelType w:val="hybridMultilevel"/>
    <w:tmpl w:val="6B04CE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970D45"/>
    <w:multiLevelType w:val="hybridMultilevel"/>
    <w:tmpl w:val="6B60B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72D8F"/>
    <w:multiLevelType w:val="hybridMultilevel"/>
    <w:tmpl w:val="5E240A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FE6F6D"/>
    <w:multiLevelType w:val="hybridMultilevel"/>
    <w:tmpl w:val="776AA856"/>
    <w:lvl w:ilvl="0" w:tplc="6A18A1E8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3FBB1FA3"/>
    <w:multiLevelType w:val="hybridMultilevel"/>
    <w:tmpl w:val="E3C6C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07EA5"/>
    <w:multiLevelType w:val="hybridMultilevel"/>
    <w:tmpl w:val="7AC2F3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617030"/>
    <w:multiLevelType w:val="hybridMultilevel"/>
    <w:tmpl w:val="F8A45F42"/>
    <w:lvl w:ilvl="0" w:tplc="9138B5E8">
      <w:start w:val="5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5C72C2F"/>
    <w:multiLevelType w:val="hybridMultilevel"/>
    <w:tmpl w:val="681ED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C84E63"/>
    <w:multiLevelType w:val="hybridMultilevel"/>
    <w:tmpl w:val="2982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59055A"/>
    <w:multiLevelType w:val="hybridMultilevel"/>
    <w:tmpl w:val="0B6474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EC0E0B"/>
    <w:multiLevelType w:val="hybridMultilevel"/>
    <w:tmpl w:val="F790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7606B0"/>
    <w:multiLevelType w:val="hybridMultilevel"/>
    <w:tmpl w:val="8F4A7F26"/>
    <w:lvl w:ilvl="0" w:tplc="59F0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3">
    <w:nsid w:val="56E968EC"/>
    <w:multiLevelType w:val="hybridMultilevel"/>
    <w:tmpl w:val="A68CB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E3272B"/>
    <w:multiLevelType w:val="hybridMultilevel"/>
    <w:tmpl w:val="B53C3EB6"/>
    <w:lvl w:ilvl="0" w:tplc="59F0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37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D5F2131"/>
    <w:multiLevelType w:val="hybridMultilevel"/>
    <w:tmpl w:val="FE6AB5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BE44BB"/>
    <w:multiLevelType w:val="hybridMultilevel"/>
    <w:tmpl w:val="C83AE7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272063"/>
    <w:multiLevelType w:val="hybridMultilevel"/>
    <w:tmpl w:val="482653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FC09DD"/>
    <w:multiLevelType w:val="hybridMultilevel"/>
    <w:tmpl w:val="D1F09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abstractNum w:abstractNumId="44">
    <w:nsid w:val="7A1B21BB"/>
    <w:multiLevelType w:val="hybridMultilevel"/>
    <w:tmpl w:val="810053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A80AC0"/>
    <w:multiLevelType w:val="hybridMultilevel"/>
    <w:tmpl w:val="F678EDCA"/>
    <w:lvl w:ilvl="0" w:tplc="041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7"/>
  </w:num>
  <w:num w:numId="4">
    <w:abstractNumId w:val="12"/>
  </w:num>
  <w:num w:numId="5">
    <w:abstractNumId w:val="8"/>
  </w:num>
  <w:num w:numId="6">
    <w:abstractNumId w:val="36"/>
  </w:num>
  <w:num w:numId="7">
    <w:abstractNumId w:val="43"/>
  </w:num>
  <w:num w:numId="8">
    <w:abstractNumId w:val="30"/>
  </w:num>
  <w:num w:numId="9">
    <w:abstractNumId w:val="31"/>
  </w:num>
  <w:num w:numId="10">
    <w:abstractNumId w:val="42"/>
  </w:num>
  <w:num w:numId="11">
    <w:abstractNumId w:val="22"/>
  </w:num>
  <w:num w:numId="12">
    <w:abstractNumId w:val="13"/>
  </w:num>
  <w:num w:numId="13">
    <w:abstractNumId w:val="9"/>
  </w:num>
  <w:num w:numId="14">
    <w:abstractNumId w:val="20"/>
  </w:num>
  <w:num w:numId="15">
    <w:abstractNumId w:val="24"/>
  </w:num>
  <w:num w:numId="16">
    <w:abstractNumId w:val="4"/>
  </w:num>
  <w:num w:numId="17">
    <w:abstractNumId w:val="45"/>
  </w:num>
  <w:num w:numId="18">
    <w:abstractNumId w:val="3"/>
  </w:num>
  <w:num w:numId="19">
    <w:abstractNumId w:val="35"/>
  </w:num>
  <w:num w:numId="20">
    <w:abstractNumId w:val="29"/>
  </w:num>
  <w:num w:numId="21">
    <w:abstractNumId w:val="7"/>
  </w:num>
  <w:num w:numId="22">
    <w:abstractNumId w:val="41"/>
  </w:num>
  <w:num w:numId="23">
    <w:abstractNumId w:val="11"/>
  </w:num>
  <w:num w:numId="24">
    <w:abstractNumId w:val="1"/>
  </w:num>
  <w:num w:numId="25">
    <w:abstractNumId w:val="40"/>
  </w:num>
  <w:num w:numId="26">
    <w:abstractNumId w:val="23"/>
  </w:num>
  <w:num w:numId="27">
    <w:abstractNumId w:val="26"/>
  </w:num>
  <w:num w:numId="28">
    <w:abstractNumId w:val="39"/>
  </w:num>
  <w:num w:numId="29">
    <w:abstractNumId w:val="18"/>
  </w:num>
  <w:num w:numId="30">
    <w:abstractNumId w:val="14"/>
  </w:num>
  <w:num w:numId="31">
    <w:abstractNumId w:val="33"/>
  </w:num>
  <w:num w:numId="32">
    <w:abstractNumId w:val="15"/>
  </w:num>
  <w:num w:numId="33">
    <w:abstractNumId w:val="19"/>
  </w:num>
  <w:num w:numId="34">
    <w:abstractNumId w:val="44"/>
  </w:num>
  <w:num w:numId="35">
    <w:abstractNumId w:val="38"/>
  </w:num>
  <w:num w:numId="36">
    <w:abstractNumId w:val="27"/>
  </w:num>
  <w:num w:numId="37">
    <w:abstractNumId w:val="2"/>
  </w:num>
  <w:num w:numId="38">
    <w:abstractNumId w:val="25"/>
  </w:num>
  <w:num w:numId="39">
    <w:abstractNumId w:val="10"/>
  </w:num>
  <w:num w:numId="40">
    <w:abstractNumId w:val="0"/>
  </w:num>
  <w:num w:numId="41">
    <w:abstractNumId w:val="5"/>
  </w:num>
  <w:num w:numId="42">
    <w:abstractNumId w:val="17"/>
  </w:num>
  <w:num w:numId="43">
    <w:abstractNumId w:val="6"/>
  </w:num>
  <w:num w:numId="44">
    <w:abstractNumId w:val="16"/>
  </w:num>
  <w:num w:numId="45">
    <w:abstractNumId w:val="2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04616"/>
    <w:rsid w:val="00005B39"/>
    <w:rsid w:val="00006385"/>
    <w:rsid w:val="00012637"/>
    <w:rsid w:val="000134B2"/>
    <w:rsid w:val="0001445B"/>
    <w:rsid w:val="00014F79"/>
    <w:rsid w:val="0001544A"/>
    <w:rsid w:val="00020697"/>
    <w:rsid w:val="00030C7F"/>
    <w:rsid w:val="00032782"/>
    <w:rsid w:val="00032A91"/>
    <w:rsid w:val="00032D96"/>
    <w:rsid w:val="00033AF8"/>
    <w:rsid w:val="000345D9"/>
    <w:rsid w:val="000366C4"/>
    <w:rsid w:val="00042A94"/>
    <w:rsid w:val="00045E35"/>
    <w:rsid w:val="00047C21"/>
    <w:rsid w:val="0005079F"/>
    <w:rsid w:val="00051078"/>
    <w:rsid w:val="000541C2"/>
    <w:rsid w:val="000571AF"/>
    <w:rsid w:val="00057B1B"/>
    <w:rsid w:val="000601B2"/>
    <w:rsid w:val="00062150"/>
    <w:rsid w:val="00062697"/>
    <w:rsid w:val="0006476A"/>
    <w:rsid w:val="000663B2"/>
    <w:rsid w:val="000674B5"/>
    <w:rsid w:val="00067685"/>
    <w:rsid w:val="00072E59"/>
    <w:rsid w:val="000769AD"/>
    <w:rsid w:val="000805E8"/>
    <w:rsid w:val="00083C8E"/>
    <w:rsid w:val="00084844"/>
    <w:rsid w:val="00084A07"/>
    <w:rsid w:val="0008602B"/>
    <w:rsid w:val="00086A75"/>
    <w:rsid w:val="00094697"/>
    <w:rsid w:val="00095DA7"/>
    <w:rsid w:val="000A1055"/>
    <w:rsid w:val="000B73EF"/>
    <w:rsid w:val="000C4C30"/>
    <w:rsid w:val="000D09D4"/>
    <w:rsid w:val="000D4967"/>
    <w:rsid w:val="000E0D29"/>
    <w:rsid w:val="000E278C"/>
    <w:rsid w:val="000E3D8C"/>
    <w:rsid w:val="000E49E6"/>
    <w:rsid w:val="000F55A0"/>
    <w:rsid w:val="000F6325"/>
    <w:rsid w:val="00102136"/>
    <w:rsid w:val="00105536"/>
    <w:rsid w:val="00105BD6"/>
    <w:rsid w:val="00115362"/>
    <w:rsid w:val="00115428"/>
    <w:rsid w:val="0011563A"/>
    <w:rsid w:val="001161FD"/>
    <w:rsid w:val="0011750D"/>
    <w:rsid w:val="0012676D"/>
    <w:rsid w:val="00130ECB"/>
    <w:rsid w:val="0013245E"/>
    <w:rsid w:val="00135BF3"/>
    <w:rsid w:val="00140328"/>
    <w:rsid w:val="00140420"/>
    <w:rsid w:val="00140552"/>
    <w:rsid w:val="001412D6"/>
    <w:rsid w:val="0014245B"/>
    <w:rsid w:val="00143CA1"/>
    <w:rsid w:val="00143E74"/>
    <w:rsid w:val="00145C34"/>
    <w:rsid w:val="0014798F"/>
    <w:rsid w:val="00153DC2"/>
    <w:rsid w:val="0015550F"/>
    <w:rsid w:val="0015639A"/>
    <w:rsid w:val="00160958"/>
    <w:rsid w:val="00160FAE"/>
    <w:rsid w:val="001623DB"/>
    <w:rsid w:val="00164363"/>
    <w:rsid w:val="00166954"/>
    <w:rsid w:val="00166D24"/>
    <w:rsid w:val="0016729D"/>
    <w:rsid w:val="00171C42"/>
    <w:rsid w:val="00172FC1"/>
    <w:rsid w:val="00173E0B"/>
    <w:rsid w:val="00175F02"/>
    <w:rsid w:val="00176D4A"/>
    <w:rsid w:val="00180016"/>
    <w:rsid w:val="00180475"/>
    <w:rsid w:val="001827CE"/>
    <w:rsid w:val="00182F6B"/>
    <w:rsid w:val="001861A4"/>
    <w:rsid w:val="0019489F"/>
    <w:rsid w:val="00197B87"/>
    <w:rsid w:val="001A45E2"/>
    <w:rsid w:val="001B22F3"/>
    <w:rsid w:val="001B40B6"/>
    <w:rsid w:val="001B66A2"/>
    <w:rsid w:val="001C2A0D"/>
    <w:rsid w:val="001C42A6"/>
    <w:rsid w:val="001D7C14"/>
    <w:rsid w:val="001E0CC5"/>
    <w:rsid w:val="001E0E71"/>
    <w:rsid w:val="001E28D0"/>
    <w:rsid w:val="001E40A8"/>
    <w:rsid w:val="001F07B3"/>
    <w:rsid w:val="001F14D1"/>
    <w:rsid w:val="001F1D97"/>
    <w:rsid w:val="001F1F55"/>
    <w:rsid w:val="001F2EE8"/>
    <w:rsid w:val="001F4A47"/>
    <w:rsid w:val="00210AE7"/>
    <w:rsid w:val="00211A86"/>
    <w:rsid w:val="002216C0"/>
    <w:rsid w:val="0022272F"/>
    <w:rsid w:val="00222E6A"/>
    <w:rsid w:val="0023151F"/>
    <w:rsid w:val="00231E2E"/>
    <w:rsid w:val="002321FE"/>
    <w:rsid w:val="002326E3"/>
    <w:rsid w:val="002329E8"/>
    <w:rsid w:val="00236817"/>
    <w:rsid w:val="0023732A"/>
    <w:rsid w:val="00240E4D"/>
    <w:rsid w:val="0024235D"/>
    <w:rsid w:val="00247871"/>
    <w:rsid w:val="00247B75"/>
    <w:rsid w:val="00250D7A"/>
    <w:rsid w:val="0026057A"/>
    <w:rsid w:val="00263329"/>
    <w:rsid w:val="00264EFE"/>
    <w:rsid w:val="00267EF0"/>
    <w:rsid w:val="002727F2"/>
    <w:rsid w:val="0027378A"/>
    <w:rsid w:val="00274502"/>
    <w:rsid w:val="00274CD7"/>
    <w:rsid w:val="00275DBD"/>
    <w:rsid w:val="00276F32"/>
    <w:rsid w:val="00282F59"/>
    <w:rsid w:val="0028500D"/>
    <w:rsid w:val="002853DE"/>
    <w:rsid w:val="002879E0"/>
    <w:rsid w:val="00292B28"/>
    <w:rsid w:val="00292F3F"/>
    <w:rsid w:val="0029507F"/>
    <w:rsid w:val="00295A1C"/>
    <w:rsid w:val="002A53DD"/>
    <w:rsid w:val="002A7221"/>
    <w:rsid w:val="002C541B"/>
    <w:rsid w:val="002C5747"/>
    <w:rsid w:val="002C6171"/>
    <w:rsid w:val="002C6DA3"/>
    <w:rsid w:val="002C7DE0"/>
    <w:rsid w:val="002E4DA2"/>
    <w:rsid w:val="002E71DD"/>
    <w:rsid w:val="002F784A"/>
    <w:rsid w:val="00300940"/>
    <w:rsid w:val="00301A43"/>
    <w:rsid w:val="0030337E"/>
    <w:rsid w:val="003104C6"/>
    <w:rsid w:val="003107B3"/>
    <w:rsid w:val="00311956"/>
    <w:rsid w:val="003123C5"/>
    <w:rsid w:val="003160B3"/>
    <w:rsid w:val="00317288"/>
    <w:rsid w:val="0032234F"/>
    <w:rsid w:val="00323527"/>
    <w:rsid w:val="0032374D"/>
    <w:rsid w:val="00334E63"/>
    <w:rsid w:val="0033555D"/>
    <w:rsid w:val="003426F7"/>
    <w:rsid w:val="00344177"/>
    <w:rsid w:val="0034725F"/>
    <w:rsid w:val="00350776"/>
    <w:rsid w:val="00352147"/>
    <w:rsid w:val="0035432A"/>
    <w:rsid w:val="0035489C"/>
    <w:rsid w:val="00356406"/>
    <w:rsid w:val="00360FDC"/>
    <w:rsid w:val="00361C83"/>
    <w:rsid w:val="0037309A"/>
    <w:rsid w:val="00374B42"/>
    <w:rsid w:val="00376845"/>
    <w:rsid w:val="003773FA"/>
    <w:rsid w:val="003805D0"/>
    <w:rsid w:val="00393507"/>
    <w:rsid w:val="00393C62"/>
    <w:rsid w:val="00394704"/>
    <w:rsid w:val="00395114"/>
    <w:rsid w:val="003972E8"/>
    <w:rsid w:val="003A050B"/>
    <w:rsid w:val="003A1341"/>
    <w:rsid w:val="003A3938"/>
    <w:rsid w:val="003B6922"/>
    <w:rsid w:val="003B758B"/>
    <w:rsid w:val="003C447A"/>
    <w:rsid w:val="003C6238"/>
    <w:rsid w:val="003D0538"/>
    <w:rsid w:val="003E2E76"/>
    <w:rsid w:val="003E34C5"/>
    <w:rsid w:val="003F158E"/>
    <w:rsid w:val="003F6ACD"/>
    <w:rsid w:val="004005D9"/>
    <w:rsid w:val="004067A2"/>
    <w:rsid w:val="00406B92"/>
    <w:rsid w:val="00413EAE"/>
    <w:rsid w:val="00425CD8"/>
    <w:rsid w:val="004345FC"/>
    <w:rsid w:val="0043572A"/>
    <w:rsid w:val="00440606"/>
    <w:rsid w:val="00450A1B"/>
    <w:rsid w:val="00451E70"/>
    <w:rsid w:val="004545D2"/>
    <w:rsid w:val="0045667C"/>
    <w:rsid w:val="00456E9A"/>
    <w:rsid w:val="00463925"/>
    <w:rsid w:val="00463A12"/>
    <w:rsid w:val="00464948"/>
    <w:rsid w:val="00470EAD"/>
    <w:rsid w:val="00471430"/>
    <w:rsid w:val="0047402E"/>
    <w:rsid w:val="00476780"/>
    <w:rsid w:val="00477C3F"/>
    <w:rsid w:val="00481DE7"/>
    <w:rsid w:val="00484214"/>
    <w:rsid w:val="004849D2"/>
    <w:rsid w:val="0049080C"/>
    <w:rsid w:val="00495F0E"/>
    <w:rsid w:val="004A0D47"/>
    <w:rsid w:val="004A501F"/>
    <w:rsid w:val="004A738F"/>
    <w:rsid w:val="004B513D"/>
    <w:rsid w:val="004B5D04"/>
    <w:rsid w:val="004B6572"/>
    <w:rsid w:val="004C044E"/>
    <w:rsid w:val="004D36E1"/>
    <w:rsid w:val="004D410E"/>
    <w:rsid w:val="004F0BA6"/>
    <w:rsid w:val="004F500A"/>
    <w:rsid w:val="004F5FF9"/>
    <w:rsid w:val="00503A35"/>
    <w:rsid w:val="00512F17"/>
    <w:rsid w:val="005153A9"/>
    <w:rsid w:val="005155A1"/>
    <w:rsid w:val="00516303"/>
    <w:rsid w:val="00517029"/>
    <w:rsid w:val="00521127"/>
    <w:rsid w:val="00523688"/>
    <w:rsid w:val="0052444C"/>
    <w:rsid w:val="005306D4"/>
    <w:rsid w:val="0053424F"/>
    <w:rsid w:val="00535431"/>
    <w:rsid w:val="00541818"/>
    <w:rsid w:val="0054260A"/>
    <w:rsid w:val="005441D5"/>
    <w:rsid w:val="005448B5"/>
    <w:rsid w:val="005507A1"/>
    <w:rsid w:val="00551C13"/>
    <w:rsid w:val="0055250E"/>
    <w:rsid w:val="0055600A"/>
    <w:rsid w:val="00560E0E"/>
    <w:rsid w:val="0056426B"/>
    <w:rsid w:val="00565617"/>
    <w:rsid w:val="005674E6"/>
    <w:rsid w:val="0057194C"/>
    <w:rsid w:val="00571C42"/>
    <w:rsid w:val="0058529C"/>
    <w:rsid w:val="005936EB"/>
    <w:rsid w:val="00593C7C"/>
    <w:rsid w:val="00597476"/>
    <w:rsid w:val="005A376F"/>
    <w:rsid w:val="005A6CA0"/>
    <w:rsid w:val="005A6EBC"/>
    <w:rsid w:val="005A7282"/>
    <w:rsid w:val="005A77A3"/>
    <w:rsid w:val="005B00B2"/>
    <w:rsid w:val="005C3BA8"/>
    <w:rsid w:val="005C4D12"/>
    <w:rsid w:val="005D1AA0"/>
    <w:rsid w:val="005D3E47"/>
    <w:rsid w:val="005E3AD8"/>
    <w:rsid w:val="005E414F"/>
    <w:rsid w:val="005E65D0"/>
    <w:rsid w:val="005E719A"/>
    <w:rsid w:val="005E7AA5"/>
    <w:rsid w:val="005F7339"/>
    <w:rsid w:val="00603062"/>
    <w:rsid w:val="0061137B"/>
    <w:rsid w:val="006135FE"/>
    <w:rsid w:val="00615E0B"/>
    <w:rsid w:val="00616E1B"/>
    <w:rsid w:val="00630DC9"/>
    <w:rsid w:val="006342D8"/>
    <w:rsid w:val="006374DD"/>
    <w:rsid w:val="00641318"/>
    <w:rsid w:val="00643CED"/>
    <w:rsid w:val="006476FB"/>
    <w:rsid w:val="0065289B"/>
    <w:rsid w:val="00652932"/>
    <w:rsid w:val="00660F21"/>
    <w:rsid w:val="006647A1"/>
    <w:rsid w:val="006665B3"/>
    <w:rsid w:val="006665C5"/>
    <w:rsid w:val="00670A21"/>
    <w:rsid w:val="006728E7"/>
    <w:rsid w:val="0067399D"/>
    <w:rsid w:val="00674B36"/>
    <w:rsid w:val="00680228"/>
    <w:rsid w:val="00681725"/>
    <w:rsid w:val="00684376"/>
    <w:rsid w:val="006917C0"/>
    <w:rsid w:val="00694F40"/>
    <w:rsid w:val="006959E5"/>
    <w:rsid w:val="00695D54"/>
    <w:rsid w:val="0069635A"/>
    <w:rsid w:val="00697FC1"/>
    <w:rsid w:val="006A0365"/>
    <w:rsid w:val="006A0F7E"/>
    <w:rsid w:val="006A7471"/>
    <w:rsid w:val="006B4746"/>
    <w:rsid w:val="006B7647"/>
    <w:rsid w:val="006C0A63"/>
    <w:rsid w:val="006C3294"/>
    <w:rsid w:val="006C4FCD"/>
    <w:rsid w:val="006D10A2"/>
    <w:rsid w:val="006D592D"/>
    <w:rsid w:val="006E2583"/>
    <w:rsid w:val="006F05AD"/>
    <w:rsid w:val="006F06DD"/>
    <w:rsid w:val="006F0968"/>
    <w:rsid w:val="00701903"/>
    <w:rsid w:val="00706676"/>
    <w:rsid w:val="00712796"/>
    <w:rsid w:val="00712FCC"/>
    <w:rsid w:val="00715FEE"/>
    <w:rsid w:val="0072132D"/>
    <w:rsid w:val="007257CA"/>
    <w:rsid w:val="00726406"/>
    <w:rsid w:val="00732907"/>
    <w:rsid w:val="00735571"/>
    <w:rsid w:val="00740170"/>
    <w:rsid w:val="00747BAB"/>
    <w:rsid w:val="0075000F"/>
    <w:rsid w:val="00752B34"/>
    <w:rsid w:val="00752D58"/>
    <w:rsid w:val="00760D4B"/>
    <w:rsid w:val="00761EB2"/>
    <w:rsid w:val="00762531"/>
    <w:rsid w:val="00763041"/>
    <w:rsid w:val="00770DF9"/>
    <w:rsid w:val="007725EB"/>
    <w:rsid w:val="00772602"/>
    <w:rsid w:val="007748CD"/>
    <w:rsid w:val="0078004F"/>
    <w:rsid w:val="007802C9"/>
    <w:rsid w:val="00782E82"/>
    <w:rsid w:val="00791794"/>
    <w:rsid w:val="00796588"/>
    <w:rsid w:val="00796A66"/>
    <w:rsid w:val="007A0D21"/>
    <w:rsid w:val="007A6943"/>
    <w:rsid w:val="007A6E55"/>
    <w:rsid w:val="007B07A5"/>
    <w:rsid w:val="007B1546"/>
    <w:rsid w:val="007B1C56"/>
    <w:rsid w:val="007B1D9B"/>
    <w:rsid w:val="007B3F54"/>
    <w:rsid w:val="007B4300"/>
    <w:rsid w:val="007B67DE"/>
    <w:rsid w:val="007C1D15"/>
    <w:rsid w:val="007C5D66"/>
    <w:rsid w:val="007C6DF0"/>
    <w:rsid w:val="007D39B3"/>
    <w:rsid w:val="007D5A58"/>
    <w:rsid w:val="007D6678"/>
    <w:rsid w:val="007E4627"/>
    <w:rsid w:val="007E556F"/>
    <w:rsid w:val="007F06DE"/>
    <w:rsid w:val="007F582E"/>
    <w:rsid w:val="007F5A97"/>
    <w:rsid w:val="00811510"/>
    <w:rsid w:val="00812A02"/>
    <w:rsid w:val="00812CF5"/>
    <w:rsid w:val="008225B3"/>
    <w:rsid w:val="00824D97"/>
    <w:rsid w:val="00827C49"/>
    <w:rsid w:val="0083429B"/>
    <w:rsid w:val="00840BA7"/>
    <w:rsid w:val="00844343"/>
    <w:rsid w:val="0084708D"/>
    <w:rsid w:val="00865E19"/>
    <w:rsid w:val="00870B5F"/>
    <w:rsid w:val="008823A1"/>
    <w:rsid w:val="00883D27"/>
    <w:rsid w:val="00884813"/>
    <w:rsid w:val="00885398"/>
    <w:rsid w:val="008874D1"/>
    <w:rsid w:val="0089152B"/>
    <w:rsid w:val="00894D78"/>
    <w:rsid w:val="008954C5"/>
    <w:rsid w:val="00896399"/>
    <w:rsid w:val="008A5169"/>
    <w:rsid w:val="008A573F"/>
    <w:rsid w:val="008A693A"/>
    <w:rsid w:val="008B2EB6"/>
    <w:rsid w:val="008B42F3"/>
    <w:rsid w:val="008B50A1"/>
    <w:rsid w:val="008B65F6"/>
    <w:rsid w:val="008C0694"/>
    <w:rsid w:val="008C4D18"/>
    <w:rsid w:val="008C4FF6"/>
    <w:rsid w:val="008C78F8"/>
    <w:rsid w:val="008D0BB6"/>
    <w:rsid w:val="008D2381"/>
    <w:rsid w:val="008E2E14"/>
    <w:rsid w:val="008E33C1"/>
    <w:rsid w:val="008E3D49"/>
    <w:rsid w:val="008F0C69"/>
    <w:rsid w:val="008F12AA"/>
    <w:rsid w:val="008F5399"/>
    <w:rsid w:val="008F5514"/>
    <w:rsid w:val="008F67C7"/>
    <w:rsid w:val="008F6CA4"/>
    <w:rsid w:val="009018B6"/>
    <w:rsid w:val="00901F12"/>
    <w:rsid w:val="00906205"/>
    <w:rsid w:val="00910985"/>
    <w:rsid w:val="0091359A"/>
    <w:rsid w:val="0091505A"/>
    <w:rsid w:val="00923A44"/>
    <w:rsid w:val="00923AD6"/>
    <w:rsid w:val="00925AC6"/>
    <w:rsid w:val="009271D1"/>
    <w:rsid w:val="0093174F"/>
    <w:rsid w:val="00931CC9"/>
    <w:rsid w:val="00932C08"/>
    <w:rsid w:val="009352F7"/>
    <w:rsid w:val="00943F23"/>
    <w:rsid w:val="00944056"/>
    <w:rsid w:val="00945529"/>
    <w:rsid w:val="009479F2"/>
    <w:rsid w:val="00951549"/>
    <w:rsid w:val="00951F69"/>
    <w:rsid w:val="00955193"/>
    <w:rsid w:val="009560DE"/>
    <w:rsid w:val="0095618C"/>
    <w:rsid w:val="0095745D"/>
    <w:rsid w:val="00960C96"/>
    <w:rsid w:val="00963C4B"/>
    <w:rsid w:val="00964156"/>
    <w:rsid w:val="009710F0"/>
    <w:rsid w:val="00974374"/>
    <w:rsid w:val="0097763B"/>
    <w:rsid w:val="00977D13"/>
    <w:rsid w:val="00985452"/>
    <w:rsid w:val="00985888"/>
    <w:rsid w:val="009918BA"/>
    <w:rsid w:val="0099210D"/>
    <w:rsid w:val="009949AE"/>
    <w:rsid w:val="009B2038"/>
    <w:rsid w:val="009C1BA6"/>
    <w:rsid w:val="009C6485"/>
    <w:rsid w:val="009D1464"/>
    <w:rsid w:val="009D4B20"/>
    <w:rsid w:val="009E038C"/>
    <w:rsid w:val="009E0B6B"/>
    <w:rsid w:val="009E5EF8"/>
    <w:rsid w:val="00A01DE1"/>
    <w:rsid w:val="00A02A1D"/>
    <w:rsid w:val="00A112B5"/>
    <w:rsid w:val="00A2007B"/>
    <w:rsid w:val="00A20298"/>
    <w:rsid w:val="00A21794"/>
    <w:rsid w:val="00A21D7D"/>
    <w:rsid w:val="00A2387A"/>
    <w:rsid w:val="00A24D8A"/>
    <w:rsid w:val="00A24EA8"/>
    <w:rsid w:val="00A25E4A"/>
    <w:rsid w:val="00A30313"/>
    <w:rsid w:val="00A3171A"/>
    <w:rsid w:val="00A32EDE"/>
    <w:rsid w:val="00A33B5F"/>
    <w:rsid w:val="00A3773D"/>
    <w:rsid w:val="00A446DF"/>
    <w:rsid w:val="00A54975"/>
    <w:rsid w:val="00A55702"/>
    <w:rsid w:val="00A55D70"/>
    <w:rsid w:val="00A569FA"/>
    <w:rsid w:val="00A604C1"/>
    <w:rsid w:val="00A6472D"/>
    <w:rsid w:val="00A67386"/>
    <w:rsid w:val="00A70252"/>
    <w:rsid w:val="00A721E7"/>
    <w:rsid w:val="00A72758"/>
    <w:rsid w:val="00A7501C"/>
    <w:rsid w:val="00A76D66"/>
    <w:rsid w:val="00A820B0"/>
    <w:rsid w:val="00A8581C"/>
    <w:rsid w:val="00A916A2"/>
    <w:rsid w:val="00A92E6B"/>
    <w:rsid w:val="00A97209"/>
    <w:rsid w:val="00A97342"/>
    <w:rsid w:val="00A97B9F"/>
    <w:rsid w:val="00AA04EA"/>
    <w:rsid w:val="00AA41A4"/>
    <w:rsid w:val="00AA6761"/>
    <w:rsid w:val="00AB3C32"/>
    <w:rsid w:val="00AC3A45"/>
    <w:rsid w:val="00AC6522"/>
    <w:rsid w:val="00AC7169"/>
    <w:rsid w:val="00AC7E68"/>
    <w:rsid w:val="00AD057E"/>
    <w:rsid w:val="00AD1254"/>
    <w:rsid w:val="00AD25BD"/>
    <w:rsid w:val="00AD3298"/>
    <w:rsid w:val="00AD42F9"/>
    <w:rsid w:val="00AD734F"/>
    <w:rsid w:val="00AE2582"/>
    <w:rsid w:val="00AF025D"/>
    <w:rsid w:val="00AF0B0F"/>
    <w:rsid w:val="00AF44A3"/>
    <w:rsid w:val="00AF6560"/>
    <w:rsid w:val="00AF7478"/>
    <w:rsid w:val="00B00B97"/>
    <w:rsid w:val="00B0431C"/>
    <w:rsid w:val="00B11323"/>
    <w:rsid w:val="00B179A6"/>
    <w:rsid w:val="00B20D64"/>
    <w:rsid w:val="00B268B9"/>
    <w:rsid w:val="00B367E5"/>
    <w:rsid w:val="00B3710A"/>
    <w:rsid w:val="00B506D5"/>
    <w:rsid w:val="00B5176A"/>
    <w:rsid w:val="00B51F7E"/>
    <w:rsid w:val="00B526D3"/>
    <w:rsid w:val="00B57D62"/>
    <w:rsid w:val="00B610EB"/>
    <w:rsid w:val="00B6632F"/>
    <w:rsid w:val="00B71884"/>
    <w:rsid w:val="00B86992"/>
    <w:rsid w:val="00B928C1"/>
    <w:rsid w:val="00B95835"/>
    <w:rsid w:val="00BA52D1"/>
    <w:rsid w:val="00BA5972"/>
    <w:rsid w:val="00BA6922"/>
    <w:rsid w:val="00BA6D82"/>
    <w:rsid w:val="00BA70F1"/>
    <w:rsid w:val="00BB69E8"/>
    <w:rsid w:val="00BB7471"/>
    <w:rsid w:val="00BC303E"/>
    <w:rsid w:val="00BC5B33"/>
    <w:rsid w:val="00BC5E37"/>
    <w:rsid w:val="00BD0BFE"/>
    <w:rsid w:val="00BE0947"/>
    <w:rsid w:val="00BE182D"/>
    <w:rsid w:val="00BE5982"/>
    <w:rsid w:val="00BE5D84"/>
    <w:rsid w:val="00BF25DD"/>
    <w:rsid w:val="00BF4148"/>
    <w:rsid w:val="00BF7DD0"/>
    <w:rsid w:val="00C009F7"/>
    <w:rsid w:val="00C0547E"/>
    <w:rsid w:val="00C10947"/>
    <w:rsid w:val="00C1133B"/>
    <w:rsid w:val="00C14DE8"/>
    <w:rsid w:val="00C2138F"/>
    <w:rsid w:val="00C234B6"/>
    <w:rsid w:val="00C2522E"/>
    <w:rsid w:val="00C3328E"/>
    <w:rsid w:val="00C35785"/>
    <w:rsid w:val="00C364E1"/>
    <w:rsid w:val="00C3792F"/>
    <w:rsid w:val="00C404AD"/>
    <w:rsid w:val="00C407BA"/>
    <w:rsid w:val="00C44512"/>
    <w:rsid w:val="00C5025A"/>
    <w:rsid w:val="00C50927"/>
    <w:rsid w:val="00C50978"/>
    <w:rsid w:val="00C5140E"/>
    <w:rsid w:val="00C516AF"/>
    <w:rsid w:val="00C53479"/>
    <w:rsid w:val="00C541B3"/>
    <w:rsid w:val="00C5475D"/>
    <w:rsid w:val="00C619D4"/>
    <w:rsid w:val="00C619EB"/>
    <w:rsid w:val="00C63569"/>
    <w:rsid w:val="00C8379E"/>
    <w:rsid w:val="00C83AE1"/>
    <w:rsid w:val="00C87526"/>
    <w:rsid w:val="00C907FB"/>
    <w:rsid w:val="00C90A53"/>
    <w:rsid w:val="00C92035"/>
    <w:rsid w:val="00C93A4D"/>
    <w:rsid w:val="00C962FB"/>
    <w:rsid w:val="00CA2B1F"/>
    <w:rsid w:val="00CA5958"/>
    <w:rsid w:val="00CA67CA"/>
    <w:rsid w:val="00CB3705"/>
    <w:rsid w:val="00CB5D21"/>
    <w:rsid w:val="00CB6019"/>
    <w:rsid w:val="00CB6540"/>
    <w:rsid w:val="00CC47F2"/>
    <w:rsid w:val="00CD10AB"/>
    <w:rsid w:val="00CD13D6"/>
    <w:rsid w:val="00CD430D"/>
    <w:rsid w:val="00CD517C"/>
    <w:rsid w:val="00CE02B6"/>
    <w:rsid w:val="00CE1CDA"/>
    <w:rsid w:val="00CE7B0A"/>
    <w:rsid w:val="00CF50D9"/>
    <w:rsid w:val="00CF659C"/>
    <w:rsid w:val="00CF7925"/>
    <w:rsid w:val="00D00240"/>
    <w:rsid w:val="00D20307"/>
    <w:rsid w:val="00D20BDF"/>
    <w:rsid w:val="00D21EA1"/>
    <w:rsid w:val="00D24C0B"/>
    <w:rsid w:val="00D259A6"/>
    <w:rsid w:val="00D2700B"/>
    <w:rsid w:val="00D324DA"/>
    <w:rsid w:val="00D42B27"/>
    <w:rsid w:val="00D42F9E"/>
    <w:rsid w:val="00D51F30"/>
    <w:rsid w:val="00D525FC"/>
    <w:rsid w:val="00D526D5"/>
    <w:rsid w:val="00D53D6B"/>
    <w:rsid w:val="00D60D2D"/>
    <w:rsid w:val="00D7160D"/>
    <w:rsid w:val="00D82724"/>
    <w:rsid w:val="00D85E62"/>
    <w:rsid w:val="00D871C5"/>
    <w:rsid w:val="00D87611"/>
    <w:rsid w:val="00D93F47"/>
    <w:rsid w:val="00D941E8"/>
    <w:rsid w:val="00DA0387"/>
    <w:rsid w:val="00DA38AC"/>
    <w:rsid w:val="00DB57BB"/>
    <w:rsid w:val="00DC1A5A"/>
    <w:rsid w:val="00DD5444"/>
    <w:rsid w:val="00DD715F"/>
    <w:rsid w:val="00DE1C2A"/>
    <w:rsid w:val="00E00BFE"/>
    <w:rsid w:val="00E02369"/>
    <w:rsid w:val="00E039C1"/>
    <w:rsid w:val="00E05948"/>
    <w:rsid w:val="00E20DB5"/>
    <w:rsid w:val="00E21504"/>
    <w:rsid w:val="00E23E8E"/>
    <w:rsid w:val="00E244AF"/>
    <w:rsid w:val="00E24CE3"/>
    <w:rsid w:val="00E3005E"/>
    <w:rsid w:val="00E32EF8"/>
    <w:rsid w:val="00E3677A"/>
    <w:rsid w:val="00E37C71"/>
    <w:rsid w:val="00E43995"/>
    <w:rsid w:val="00E47D10"/>
    <w:rsid w:val="00E514FB"/>
    <w:rsid w:val="00E52A88"/>
    <w:rsid w:val="00E556D3"/>
    <w:rsid w:val="00E55F5E"/>
    <w:rsid w:val="00E63A00"/>
    <w:rsid w:val="00E67B15"/>
    <w:rsid w:val="00E83C04"/>
    <w:rsid w:val="00E841F6"/>
    <w:rsid w:val="00E9164F"/>
    <w:rsid w:val="00EA11FE"/>
    <w:rsid w:val="00EA27FF"/>
    <w:rsid w:val="00EA3F7D"/>
    <w:rsid w:val="00EA76D3"/>
    <w:rsid w:val="00EB0237"/>
    <w:rsid w:val="00EB3469"/>
    <w:rsid w:val="00EB5250"/>
    <w:rsid w:val="00EB7A49"/>
    <w:rsid w:val="00EB7F4E"/>
    <w:rsid w:val="00EC1E17"/>
    <w:rsid w:val="00EC3B2A"/>
    <w:rsid w:val="00EC4730"/>
    <w:rsid w:val="00EC64CC"/>
    <w:rsid w:val="00EC7293"/>
    <w:rsid w:val="00ED7F0D"/>
    <w:rsid w:val="00EF26DD"/>
    <w:rsid w:val="00EF2F90"/>
    <w:rsid w:val="00EF6631"/>
    <w:rsid w:val="00EF737F"/>
    <w:rsid w:val="00F120BA"/>
    <w:rsid w:val="00F203DB"/>
    <w:rsid w:val="00F21C75"/>
    <w:rsid w:val="00F30A2C"/>
    <w:rsid w:val="00F431FB"/>
    <w:rsid w:val="00F44489"/>
    <w:rsid w:val="00F5168D"/>
    <w:rsid w:val="00F52487"/>
    <w:rsid w:val="00F52CF7"/>
    <w:rsid w:val="00F60984"/>
    <w:rsid w:val="00F629F1"/>
    <w:rsid w:val="00F65286"/>
    <w:rsid w:val="00F660E9"/>
    <w:rsid w:val="00F667F3"/>
    <w:rsid w:val="00F66829"/>
    <w:rsid w:val="00F70F16"/>
    <w:rsid w:val="00F714BC"/>
    <w:rsid w:val="00F721B8"/>
    <w:rsid w:val="00F721C3"/>
    <w:rsid w:val="00F80EEF"/>
    <w:rsid w:val="00F81637"/>
    <w:rsid w:val="00F828DA"/>
    <w:rsid w:val="00F83160"/>
    <w:rsid w:val="00F838E5"/>
    <w:rsid w:val="00F857B0"/>
    <w:rsid w:val="00F93CAA"/>
    <w:rsid w:val="00F96592"/>
    <w:rsid w:val="00FA40B4"/>
    <w:rsid w:val="00FA5911"/>
    <w:rsid w:val="00FA6593"/>
    <w:rsid w:val="00FA6902"/>
    <w:rsid w:val="00FB1444"/>
    <w:rsid w:val="00FB1C40"/>
    <w:rsid w:val="00FB3A71"/>
    <w:rsid w:val="00FB58F4"/>
    <w:rsid w:val="00FB5E44"/>
    <w:rsid w:val="00FB6CA2"/>
    <w:rsid w:val="00FB7DBC"/>
    <w:rsid w:val="00FC2146"/>
    <w:rsid w:val="00FC3DC1"/>
    <w:rsid w:val="00FC6F70"/>
    <w:rsid w:val="00FD1B05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FA6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locked/>
    <w:rsid w:val="008D2381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F659C"/>
    <w:rPr>
      <w:rFonts w:cs="Times New Roman"/>
    </w:rPr>
  </w:style>
  <w:style w:type="character" w:styleId="a9">
    <w:name w:val="FollowedHyperlink"/>
    <w:basedOn w:val="a0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rsid w:val="009560D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00B97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B00B97"/>
    <w:rPr>
      <w:rFonts w:ascii="Times New Roman" w:hAnsi="Times New Roman"/>
      <w:sz w:val="28"/>
    </w:rPr>
  </w:style>
  <w:style w:type="paragraph" w:styleId="ae">
    <w:name w:val="Body Text Indent"/>
    <w:basedOn w:val="a"/>
    <w:link w:val="af"/>
    <w:rsid w:val="00B00B9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00B97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8D2381"/>
    <w:rPr>
      <w:rFonts w:ascii="Times New Roman" w:hAnsi="Times New Roman"/>
      <w:i/>
      <w:sz w:val="28"/>
      <w:u w:val="single"/>
    </w:rPr>
  </w:style>
  <w:style w:type="character" w:styleId="af0">
    <w:name w:val="line number"/>
    <w:basedOn w:val="a0"/>
    <w:uiPriority w:val="99"/>
    <w:semiHidden/>
    <w:unhideWhenUsed/>
    <w:rsid w:val="00712796"/>
  </w:style>
  <w:style w:type="paragraph" w:customStyle="1" w:styleId="ConsTitle">
    <w:name w:val="ConsTitle"/>
    <w:rsid w:val="00C357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A6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locked/>
    <w:rsid w:val="00FA6902"/>
    <w:pPr>
      <w:tabs>
        <w:tab w:val="right" w:leader="dot" w:pos="9344"/>
      </w:tabs>
      <w:overflowPunct/>
      <w:autoSpaceDE/>
      <w:autoSpaceDN/>
      <w:adjustRightInd/>
      <w:ind w:left="720"/>
      <w:jc w:val="center"/>
      <w:textAlignment w:val="auto"/>
    </w:pPr>
    <w:rPr>
      <w:b/>
      <w:caps/>
    </w:rPr>
  </w:style>
  <w:style w:type="paragraph" w:styleId="af1">
    <w:name w:val="Normal (Web)"/>
    <w:basedOn w:val="a"/>
    <w:uiPriority w:val="99"/>
    <w:rsid w:val="00FD1B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2">
    <w:name w:val="Strong"/>
    <w:uiPriority w:val="22"/>
    <w:qFormat/>
    <w:locked/>
    <w:rsid w:val="00FD1B05"/>
    <w:rPr>
      <w:b/>
      <w:bCs/>
    </w:rPr>
  </w:style>
  <w:style w:type="paragraph" w:customStyle="1" w:styleId="fn2r">
    <w:name w:val="fn2r"/>
    <w:basedOn w:val="a"/>
    <w:rsid w:val="00FD1B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vts6">
    <w:name w:val="rvts6"/>
    <w:basedOn w:val="a0"/>
    <w:rsid w:val="00FD1B05"/>
  </w:style>
  <w:style w:type="paragraph" w:customStyle="1" w:styleId="ConsPlusNormal">
    <w:name w:val="ConsPlusNormal"/>
    <w:qFormat/>
    <w:rsid w:val="00FD1B0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FD1B05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944.12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14644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866897-5226-4EDD-960D-7D6C88EE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176</TotalTime>
  <Pages>1</Pages>
  <Words>6301</Words>
  <Characters>35919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Ситилинк</cp:lastModifiedBy>
  <cp:revision>49</cp:revision>
  <cp:lastPrinted>2018-05-22T06:40:00Z</cp:lastPrinted>
  <dcterms:created xsi:type="dcterms:W3CDTF">2018-01-24T12:51:00Z</dcterms:created>
  <dcterms:modified xsi:type="dcterms:W3CDTF">2018-05-22T06:57:00Z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